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399900" w14:textId="73498C1C" w:rsidR="005F5D7C" w:rsidRPr="007F271E" w:rsidRDefault="00D428D8" w:rsidP="002551A6">
      <w:pPr>
        <w:pStyle w:val="Heading1-nonTOC"/>
        <w:spacing w:after="240"/>
        <w:jc w:val="center"/>
        <w:rPr>
          <w:rFonts w:ascii="Roboto" w:hAnsi="Roboto"/>
          <w:sz w:val="17"/>
          <w:szCs w:val="17"/>
        </w:rPr>
      </w:pPr>
      <w:r w:rsidRPr="007F271E">
        <w:rPr>
          <w:rFonts w:ascii="Roboto" w:hAnsi="Roboto"/>
          <w:sz w:val="17"/>
          <w:szCs w:val="17"/>
        </w:rPr>
        <w:t>Chrome River Expense FAQ</w:t>
      </w:r>
    </w:p>
    <w:p w14:paraId="2A03876D" w14:textId="646F2741" w:rsidR="005F5D7C" w:rsidRPr="007F271E" w:rsidRDefault="005F5D7C" w:rsidP="00C2148B">
      <w:pPr>
        <w:pStyle w:val="ListParagraph"/>
        <w:rPr>
          <w:sz w:val="17"/>
          <w:szCs w:val="17"/>
        </w:rPr>
      </w:pPr>
    </w:p>
    <w:p w14:paraId="63F1691B" w14:textId="77777777" w:rsidR="00D428D8" w:rsidRPr="007F271E" w:rsidRDefault="00D428D8" w:rsidP="00546C1C">
      <w:pPr>
        <w:pStyle w:val="Subtitle"/>
        <w:shd w:val="clear" w:color="auto" w:fill="auto"/>
        <w:spacing w:before="120" w:line="220" w:lineRule="exact"/>
        <w:ind w:right="0"/>
        <w:rPr>
          <w:rStyle w:val="BookTitle"/>
          <w:color w:val="01823D"/>
          <w:sz w:val="17"/>
          <w:szCs w:val="17"/>
        </w:rPr>
        <w:sectPr w:rsidR="00D428D8" w:rsidRPr="007F271E" w:rsidSect="00D428D8">
          <w:headerReference w:type="even" r:id="rId11"/>
          <w:headerReference w:type="default" r:id="rId12"/>
          <w:footerReference w:type="even" r:id="rId13"/>
          <w:footerReference w:type="default" r:id="rId14"/>
          <w:headerReference w:type="first" r:id="rId15"/>
          <w:footerReference w:type="first" r:id="rId16"/>
          <w:pgSz w:w="12240" w:h="15840"/>
          <w:pgMar w:top="1890" w:right="1440" w:bottom="1080" w:left="1440" w:header="0" w:footer="0" w:gutter="0"/>
          <w:pgNumType w:start="1"/>
          <w:cols w:space="720"/>
          <w:docGrid w:linePitch="360"/>
        </w:sectPr>
      </w:pPr>
      <w:bookmarkStart w:id="1" w:name="System1"/>
    </w:p>
    <w:p w14:paraId="35D809A8" w14:textId="57FF0BE9" w:rsidR="00D428D8" w:rsidRPr="007F271E" w:rsidRDefault="00D428D8" w:rsidP="00D428D8">
      <w:pPr>
        <w:pStyle w:val="Subtitle"/>
        <w:numPr>
          <w:ilvl w:val="0"/>
          <w:numId w:val="31"/>
        </w:numPr>
        <w:shd w:val="clear" w:color="auto" w:fill="auto"/>
        <w:spacing w:before="120" w:line="220" w:lineRule="exact"/>
        <w:ind w:left="274" w:right="0" w:hanging="274"/>
        <w:rPr>
          <w:rStyle w:val="BookTitle"/>
          <w:sz w:val="17"/>
          <w:szCs w:val="17"/>
        </w:rPr>
      </w:pPr>
      <w:r w:rsidRPr="007F271E">
        <w:rPr>
          <w:rStyle w:val="BookTitle"/>
          <w:sz w:val="17"/>
          <w:szCs w:val="17"/>
        </w:rPr>
        <w:t>How do I log in to Chrome River?</w:t>
      </w:r>
    </w:p>
    <w:p w14:paraId="3BF75563" w14:textId="61307400" w:rsidR="00D428D8" w:rsidRPr="007F271E" w:rsidRDefault="00D428D8" w:rsidP="00D428D8">
      <w:pPr>
        <w:spacing w:afterLines="20" w:after="48" w:line="220" w:lineRule="exact"/>
        <w:ind w:left="274"/>
        <w:rPr>
          <w:rFonts w:ascii="Roboto" w:hAnsi="Roboto"/>
          <w:sz w:val="17"/>
          <w:szCs w:val="17"/>
        </w:rPr>
      </w:pPr>
      <w:r w:rsidRPr="007F271E">
        <w:rPr>
          <w:rFonts w:ascii="Roboto" w:hAnsi="Roboto"/>
          <w:sz w:val="17"/>
          <w:szCs w:val="17"/>
        </w:rPr>
        <w:t>Navigate to the BYU portal page and provide your “Net ID” and “Password</w:t>
      </w:r>
      <w:r w:rsidR="00AC3C2B">
        <w:rPr>
          <w:rFonts w:ascii="Roboto" w:hAnsi="Roboto"/>
          <w:sz w:val="17"/>
          <w:szCs w:val="17"/>
        </w:rPr>
        <w:t>”</w:t>
      </w:r>
    </w:p>
    <w:p w14:paraId="1A938B43" w14:textId="64FD19CA" w:rsidR="00D428D8" w:rsidRPr="007F271E" w:rsidRDefault="00D428D8" w:rsidP="003F223D">
      <w:pPr>
        <w:pStyle w:val="Subtitle"/>
        <w:numPr>
          <w:ilvl w:val="0"/>
          <w:numId w:val="31"/>
        </w:numPr>
        <w:shd w:val="clear" w:color="auto" w:fill="auto"/>
        <w:spacing w:before="240" w:line="220" w:lineRule="exact"/>
        <w:ind w:left="274" w:right="0" w:hanging="274"/>
        <w:rPr>
          <w:rStyle w:val="BookTitle"/>
          <w:sz w:val="17"/>
          <w:szCs w:val="17"/>
        </w:rPr>
      </w:pPr>
      <w:bookmarkStart w:id="2" w:name="System2"/>
      <w:bookmarkEnd w:id="1"/>
      <w:r w:rsidRPr="007F271E">
        <w:rPr>
          <w:rStyle w:val="BookTitle"/>
          <w:sz w:val="17"/>
          <w:szCs w:val="17"/>
        </w:rPr>
        <w:t xml:space="preserve">Where in the BYU portal </w:t>
      </w:r>
      <w:r w:rsidR="00F61B12">
        <w:rPr>
          <w:rStyle w:val="BookTitle"/>
          <w:sz w:val="17"/>
          <w:szCs w:val="17"/>
        </w:rPr>
        <w:t xml:space="preserve">can </w:t>
      </w:r>
      <w:r w:rsidRPr="007F271E">
        <w:rPr>
          <w:rStyle w:val="BookTitle"/>
          <w:sz w:val="17"/>
          <w:szCs w:val="17"/>
        </w:rPr>
        <w:t>I access Chrome River?</w:t>
      </w:r>
    </w:p>
    <w:p w14:paraId="29524A14" w14:textId="77777777" w:rsidR="00D428D8" w:rsidRPr="007F271E" w:rsidRDefault="00D428D8" w:rsidP="00D428D8">
      <w:pPr>
        <w:spacing w:afterLines="20" w:after="48" w:line="220" w:lineRule="exact"/>
        <w:ind w:left="274"/>
        <w:rPr>
          <w:rFonts w:ascii="Roboto" w:hAnsi="Roboto"/>
          <w:sz w:val="17"/>
          <w:szCs w:val="17"/>
        </w:rPr>
      </w:pPr>
      <w:r w:rsidRPr="007F271E">
        <w:rPr>
          <w:rFonts w:ascii="Roboto" w:hAnsi="Roboto"/>
          <w:sz w:val="17"/>
          <w:szCs w:val="17"/>
        </w:rPr>
        <w:t xml:space="preserve">Access to Chrome River is provided by clicking on the “Work” link in the “Campus Links” area on the right side of the screen. </w:t>
      </w:r>
    </w:p>
    <w:p w14:paraId="54F0B8B5" w14:textId="77777777" w:rsidR="00D428D8" w:rsidRPr="007F271E" w:rsidRDefault="00D428D8" w:rsidP="003F223D">
      <w:pPr>
        <w:pStyle w:val="Subtitle"/>
        <w:numPr>
          <w:ilvl w:val="0"/>
          <w:numId w:val="31"/>
        </w:numPr>
        <w:shd w:val="clear" w:color="auto" w:fill="auto"/>
        <w:spacing w:before="240" w:line="220" w:lineRule="exact"/>
        <w:ind w:left="274" w:right="0" w:hanging="274"/>
        <w:rPr>
          <w:rStyle w:val="BookTitle"/>
          <w:sz w:val="17"/>
          <w:szCs w:val="17"/>
        </w:rPr>
      </w:pPr>
      <w:r w:rsidRPr="007F271E">
        <w:rPr>
          <w:rStyle w:val="BookTitle"/>
          <w:sz w:val="17"/>
          <w:szCs w:val="17"/>
        </w:rPr>
        <w:t>Where can I set my system preferences?</w:t>
      </w:r>
    </w:p>
    <w:p w14:paraId="31EAD09F" w14:textId="77777777" w:rsidR="00D428D8" w:rsidRPr="007F271E" w:rsidRDefault="00D428D8" w:rsidP="00D428D8">
      <w:pPr>
        <w:spacing w:afterLines="20" w:after="48" w:line="220" w:lineRule="exact"/>
        <w:ind w:left="274"/>
        <w:rPr>
          <w:rFonts w:ascii="Roboto" w:hAnsi="Roboto"/>
          <w:sz w:val="17"/>
          <w:szCs w:val="17"/>
        </w:rPr>
      </w:pPr>
      <w:r w:rsidRPr="007F271E">
        <w:rPr>
          <w:rFonts w:ascii="Roboto" w:hAnsi="Roboto"/>
          <w:sz w:val="17"/>
          <w:szCs w:val="17"/>
        </w:rPr>
        <w:t>To configure your user preferences, click on your name at the top right of the screen, and then click “Settings” from the menu. Your preferences can be configured by clicking on each link to the left side of the screen. The Mileage Deduction can also be changed, and specific email notifications can be activated/deactivated.</w:t>
      </w:r>
    </w:p>
    <w:p w14:paraId="65CA3916" w14:textId="77777777" w:rsidR="00D428D8" w:rsidRPr="007F271E" w:rsidRDefault="00D428D8" w:rsidP="003F223D">
      <w:pPr>
        <w:pStyle w:val="Subtitle"/>
        <w:numPr>
          <w:ilvl w:val="0"/>
          <w:numId w:val="31"/>
        </w:numPr>
        <w:shd w:val="clear" w:color="auto" w:fill="auto"/>
        <w:spacing w:before="240" w:line="220" w:lineRule="exact"/>
        <w:ind w:left="274" w:right="0" w:hanging="274"/>
        <w:rPr>
          <w:rStyle w:val="BookTitle"/>
          <w:sz w:val="17"/>
          <w:szCs w:val="17"/>
        </w:rPr>
      </w:pPr>
      <w:bookmarkStart w:id="3" w:name="System5"/>
      <w:bookmarkEnd w:id="2"/>
      <w:r w:rsidRPr="007F271E">
        <w:rPr>
          <w:rStyle w:val="BookTitle"/>
          <w:sz w:val="17"/>
          <w:szCs w:val="17"/>
        </w:rPr>
        <w:t xml:space="preserve">Do I need to save a report or does the system automatically save it for me? </w:t>
      </w:r>
    </w:p>
    <w:p w14:paraId="61AE70C3" w14:textId="34490C58" w:rsidR="007F271E" w:rsidRDefault="00D428D8" w:rsidP="00AC3C2B">
      <w:pPr>
        <w:spacing w:afterLines="20" w:after="48" w:line="220" w:lineRule="exact"/>
        <w:ind w:left="274"/>
        <w:rPr>
          <w:rStyle w:val="BookTitle"/>
          <w:sz w:val="17"/>
          <w:szCs w:val="17"/>
        </w:rPr>
      </w:pPr>
      <w:bookmarkStart w:id="4" w:name="PreApproval1"/>
      <w:bookmarkEnd w:id="3"/>
      <w:r w:rsidRPr="007F271E">
        <w:rPr>
          <w:rFonts w:ascii="Roboto" w:hAnsi="Roboto"/>
          <w:sz w:val="17"/>
          <w:szCs w:val="17"/>
        </w:rPr>
        <w:t>Chrome River requires you to save expense report items at every step during the process</w:t>
      </w:r>
      <w:r w:rsidR="00AC3C2B">
        <w:rPr>
          <w:rFonts w:ascii="Roboto" w:hAnsi="Roboto"/>
          <w:sz w:val="17"/>
          <w:szCs w:val="17"/>
        </w:rPr>
        <w:t>.</w:t>
      </w:r>
    </w:p>
    <w:p w14:paraId="52FC2B2A" w14:textId="52036789" w:rsidR="00D428D8" w:rsidRPr="007F271E" w:rsidRDefault="00D428D8" w:rsidP="003F223D">
      <w:pPr>
        <w:pStyle w:val="Subtitle"/>
        <w:numPr>
          <w:ilvl w:val="0"/>
          <w:numId w:val="31"/>
        </w:numPr>
        <w:shd w:val="clear" w:color="auto" w:fill="auto"/>
        <w:spacing w:before="240" w:line="220" w:lineRule="exact"/>
        <w:ind w:left="270" w:right="0"/>
        <w:rPr>
          <w:rStyle w:val="BookTitle"/>
          <w:sz w:val="17"/>
          <w:szCs w:val="17"/>
        </w:rPr>
      </w:pPr>
      <w:r w:rsidRPr="007F271E">
        <w:rPr>
          <w:rStyle w:val="BookTitle"/>
          <w:sz w:val="17"/>
          <w:szCs w:val="17"/>
        </w:rPr>
        <w:t>If my dates of travel change from my approved pre-approval, do I need to complete another pre-approval Request?</w:t>
      </w:r>
    </w:p>
    <w:p w14:paraId="2F10C380" w14:textId="77777777" w:rsidR="00D428D8" w:rsidRPr="007F271E" w:rsidRDefault="00D428D8" w:rsidP="00D428D8">
      <w:pPr>
        <w:spacing w:afterLines="20" w:after="48" w:line="220" w:lineRule="exact"/>
        <w:ind w:left="274"/>
        <w:rPr>
          <w:rFonts w:ascii="Roboto" w:hAnsi="Roboto"/>
          <w:sz w:val="17"/>
          <w:szCs w:val="17"/>
        </w:rPr>
      </w:pPr>
      <w:r w:rsidRPr="007F271E">
        <w:rPr>
          <w:rFonts w:ascii="Roboto" w:hAnsi="Roboto"/>
          <w:sz w:val="17"/>
          <w:szCs w:val="17"/>
        </w:rPr>
        <w:t>No. Nothing in the approved Pre-Approval affects your ability to submit an expense report. We recommend submitting another approval request if there are any major changes in your trip, i.e. destinations, times, costs, etc.</w:t>
      </w:r>
    </w:p>
    <w:bookmarkEnd w:id="4"/>
    <w:p w14:paraId="17DC52D1" w14:textId="77777777" w:rsidR="00D428D8" w:rsidRPr="007F271E" w:rsidRDefault="00D428D8" w:rsidP="003F223D">
      <w:pPr>
        <w:pStyle w:val="Subtitle"/>
        <w:numPr>
          <w:ilvl w:val="0"/>
          <w:numId w:val="31"/>
        </w:numPr>
        <w:shd w:val="clear" w:color="auto" w:fill="auto"/>
        <w:spacing w:before="240" w:line="220" w:lineRule="exact"/>
        <w:ind w:left="274" w:right="0"/>
        <w:rPr>
          <w:rStyle w:val="BookTitle"/>
          <w:sz w:val="17"/>
          <w:szCs w:val="17"/>
        </w:rPr>
      </w:pPr>
      <w:r w:rsidRPr="007F271E">
        <w:rPr>
          <w:rStyle w:val="BookTitle"/>
          <w:sz w:val="17"/>
          <w:szCs w:val="17"/>
        </w:rPr>
        <w:t>How long does my pre-approval stay on my dashboard?</w:t>
      </w:r>
    </w:p>
    <w:p w14:paraId="7A61D58B" w14:textId="463ECB3D" w:rsidR="00D428D8" w:rsidRDefault="00D428D8" w:rsidP="00D428D8">
      <w:pPr>
        <w:spacing w:afterLines="20" w:after="48" w:line="220" w:lineRule="exact"/>
        <w:ind w:left="274"/>
        <w:rPr>
          <w:rFonts w:ascii="Roboto" w:hAnsi="Roboto"/>
          <w:sz w:val="17"/>
          <w:szCs w:val="17"/>
        </w:rPr>
      </w:pPr>
      <w:r w:rsidRPr="007F271E">
        <w:rPr>
          <w:rFonts w:ascii="Roboto" w:hAnsi="Roboto"/>
          <w:sz w:val="17"/>
          <w:szCs w:val="17"/>
        </w:rPr>
        <w:t xml:space="preserve">It remains until it is used. </w:t>
      </w:r>
    </w:p>
    <w:p w14:paraId="15F369D9" w14:textId="77777777" w:rsidR="00AC3C2B" w:rsidRPr="007F271E" w:rsidRDefault="00AC3C2B" w:rsidP="00AC3C2B">
      <w:pPr>
        <w:pStyle w:val="Subtitle"/>
        <w:numPr>
          <w:ilvl w:val="0"/>
          <w:numId w:val="31"/>
        </w:numPr>
        <w:shd w:val="clear" w:color="auto" w:fill="auto"/>
        <w:spacing w:before="240" w:line="220" w:lineRule="exact"/>
        <w:ind w:left="274" w:right="0"/>
        <w:rPr>
          <w:rStyle w:val="BookTitle"/>
          <w:sz w:val="17"/>
          <w:szCs w:val="17"/>
        </w:rPr>
      </w:pPr>
      <w:r w:rsidRPr="007F271E">
        <w:rPr>
          <w:rStyle w:val="BookTitle"/>
          <w:sz w:val="17"/>
          <w:szCs w:val="17"/>
        </w:rPr>
        <w:t>Is the “Description” field required?</w:t>
      </w:r>
    </w:p>
    <w:p w14:paraId="36306720" w14:textId="77777777" w:rsidR="00AC3C2B" w:rsidRPr="007F271E" w:rsidRDefault="00AC3C2B" w:rsidP="00AC3C2B">
      <w:pPr>
        <w:spacing w:afterLines="20" w:after="48" w:line="220" w:lineRule="exact"/>
        <w:ind w:left="274"/>
        <w:rPr>
          <w:rFonts w:ascii="Roboto" w:hAnsi="Roboto"/>
          <w:sz w:val="17"/>
          <w:szCs w:val="17"/>
        </w:rPr>
      </w:pPr>
      <w:r w:rsidRPr="007F271E">
        <w:rPr>
          <w:rFonts w:ascii="Roboto" w:hAnsi="Roboto"/>
          <w:sz w:val="17"/>
          <w:szCs w:val="17"/>
        </w:rPr>
        <w:t xml:space="preserve">No, The “Description” is required for </w:t>
      </w:r>
      <w:r w:rsidRPr="007F271E">
        <w:rPr>
          <w:rFonts w:ascii="Roboto" w:hAnsi="Roboto"/>
          <w:sz w:val="17"/>
          <w:szCs w:val="17"/>
          <w:u w:val="single"/>
        </w:rPr>
        <w:t>some</w:t>
      </w:r>
      <w:r w:rsidRPr="007F271E">
        <w:rPr>
          <w:rFonts w:ascii="Roboto" w:hAnsi="Roboto"/>
          <w:sz w:val="17"/>
          <w:szCs w:val="17"/>
        </w:rPr>
        <w:t xml:space="preserve"> expense types because of the nature of the expense but it is not required for all expense types. </w:t>
      </w:r>
    </w:p>
    <w:p w14:paraId="79F1006D" w14:textId="77777777" w:rsidR="00AC3C2B" w:rsidRPr="007F271E" w:rsidRDefault="00AC3C2B" w:rsidP="00AC3C2B">
      <w:pPr>
        <w:pStyle w:val="Subtitle"/>
        <w:numPr>
          <w:ilvl w:val="0"/>
          <w:numId w:val="31"/>
        </w:numPr>
        <w:shd w:val="clear" w:color="auto" w:fill="auto"/>
        <w:spacing w:before="240" w:line="220" w:lineRule="exact"/>
        <w:ind w:left="274" w:right="0"/>
        <w:rPr>
          <w:rStyle w:val="BookTitle"/>
          <w:sz w:val="17"/>
          <w:szCs w:val="17"/>
        </w:rPr>
      </w:pPr>
      <w:r w:rsidRPr="007F271E">
        <w:rPr>
          <w:rStyle w:val="BookTitle"/>
          <w:sz w:val="17"/>
          <w:szCs w:val="17"/>
        </w:rPr>
        <w:t>Are there any other required fields?</w:t>
      </w:r>
    </w:p>
    <w:p w14:paraId="2DAA5294" w14:textId="77777777" w:rsidR="00AC3C2B" w:rsidRPr="007F271E" w:rsidRDefault="00AC3C2B" w:rsidP="00AC3C2B">
      <w:pPr>
        <w:spacing w:afterLines="20" w:after="48" w:line="220" w:lineRule="exact"/>
        <w:ind w:left="274"/>
        <w:rPr>
          <w:rFonts w:ascii="Roboto" w:hAnsi="Roboto"/>
          <w:sz w:val="17"/>
          <w:szCs w:val="17"/>
        </w:rPr>
      </w:pPr>
      <w:r w:rsidRPr="007F271E">
        <w:rPr>
          <w:rFonts w:ascii="Roboto" w:hAnsi="Roboto"/>
          <w:sz w:val="17"/>
          <w:szCs w:val="17"/>
        </w:rPr>
        <w:t xml:space="preserve">Yes. It depends upon the expense type. For example, Airfare requires a Ticket Number. Chrome River will identify required fields either by surrounding the control in red or providing the word “Required” in red beneath the control when you try to save your expense entry. </w:t>
      </w:r>
    </w:p>
    <w:p w14:paraId="6C43185E" w14:textId="77777777" w:rsidR="00AC3C2B" w:rsidRPr="007F271E" w:rsidRDefault="00AC3C2B" w:rsidP="00D428D8">
      <w:pPr>
        <w:spacing w:afterLines="20" w:after="48" w:line="220" w:lineRule="exact"/>
        <w:ind w:left="274"/>
        <w:rPr>
          <w:rFonts w:ascii="Roboto" w:hAnsi="Roboto"/>
          <w:sz w:val="17"/>
          <w:szCs w:val="17"/>
        </w:rPr>
      </w:pPr>
    </w:p>
    <w:p w14:paraId="71097A88" w14:textId="5CD358DC" w:rsidR="00AC3C2B" w:rsidRDefault="00AC3C2B" w:rsidP="00F61B12">
      <w:pPr>
        <w:pStyle w:val="Subtitle"/>
        <w:shd w:val="clear" w:color="auto" w:fill="auto"/>
        <w:spacing w:before="240" w:line="220" w:lineRule="exact"/>
        <w:ind w:left="274" w:right="0"/>
        <w:rPr>
          <w:rStyle w:val="BookTitle"/>
          <w:sz w:val="17"/>
          <w:szCs w:val="17"/>
        </w:rPr>
      </w:pPr>
      <w:bookmarkStart w:id="5" w:name="ExpenseReport1"/>
    </w:p>
    <w:p w14:paraId="3304E124" w14:textId="77777777" w:rsidR="00F61B12" w:rsidRDefault="00F61B12" w:rsidP="00F61B12">
      <w:pPr>
        <w:pStyle w:val="Subtitle"/>
        <w:shd w:val="clear" w:color="auto" w:fill="auto"/>
        <w:spacing w:before="240" w:line="220" w:lineRule="exact"/>
        <w:ind w:left="274" w:right="0"/>
        <w:rPr>
          <w:rStyle w:val="BookTitle"/>
          <w:sz w:val="17"/>
          <w:szCs w:val="17"/>
        </w:rPr>
      </w:pPr>
    </w:p>
    <w:p w14:paraId="164A297D" w14:textId="7A2ED0B4" w:rsidR="00D428D8" w:rsidRPr="007F271E" w:rsidRDefault="00D428D8" w:rsidP="003F223D">
      <w:pPr>
        <w:pStyle w:val="Subtitle"/>
        <w:numPr>
          <w:ilvl w:val="0"/>
          <w:numId w:val="31"/>
        </w:numPr>
        <w:shd w:val="clear" w:color="auto" w:fill="auto"/>
        <w:spacing w:before="240" w:line="220" w:lineRule="exact"/>
        <w:ind w:left="274" w:right="0"/>
        <w:rPr>
          <w:rStyle w:val="BookTitle"/>
          <w:sz w:val="17"/>
          <w:szCs w:val="17"/>
        </w:rPr>
      </w:pPr>
      <w:r w:rsidRPr="007F271E">
        <w:rPr>
          <w:rStyle w:val="BookTitle"/>
          <w:sz w:val="17"/>
          <w:szCs w:val="17"/>
        </w:rPr>
        <w:t>How do I create an expense report?</w:t>
      </w:r>
    </w:p>
    <w:p w14:paraId="36265AC8" w14:textId="77777777" w:rsidR="00D428D8" w:rsidRPr="007F271E" w:rsidRDefault="00D428D8" w:rsidP="00D428D8">
      <w:pPr>
        <w:spacing w:afterLines="20" w:after="48" w:line="220" w:lineRule="exact"/>
        <w:ind w:left="274"/>
        <w:rPr>
          <w:rFonts w:ascii="Roboto" w:hAnsi="Roboto"/>
          <w:sz w:val="17"/>
          <w:szCs w:val="17"/>
        </w:rPr>
      </w:pPr>
      <w:r w:rsidRPr="007F271E">
        <w:rPr>
          <w:rFonts w:ascii="Roboto" w:hAnsi="Roboto"/>
          <w:sz w:val="17"/>
          <w:szCs w:val="17"/>
        </w:rPr>
        <w:t>Steps to create an expense report:</w:t>
      </w:r>
    </w:p>
    <w:p w14:paraId="7875713C" w14:textId="77777777" w:rsidR="00D428D8" w:rsidRPr="007F271E" w:rsidRDefault="00D428D8" w:rsidP="00D428D8">
      <w:pPr>
        <w:pStyle w:val="ListParagraph"/>
        <w:numPr>
          <w:ilvl w:val="0"/>
          <w:numId w:val="32"/>
        </w:numPr>
        <w:spacing w:before="0"/>
        <w:ind w:left="634" w:hanging="274"/>
        <w:jc w:val="left"/>
        <w:rPr>
          <w:sz w:val="17"/>
          <w:szCs w:val="17"/>
        </w:rPr>
      </w:pPr>
      <w:r w:rsidRPr="007F271E">
        <w:rPr>
          <w:sz w:val="17"/>
          <w:szCs w:val="17"/>
        </w:rPr>
        <w:t>From the “Dashboard”, click on the “+ New” menu option.</w:t>
      </w:r>
    </w:p>
    <w:p w14:paraId="4C860F0B" w14:textId="77777777" w:rsidR="00D428D8" w:rsidRPr="007F271E" w:rsidRDefault="00D428D8" w:rsidP="00D428D8">
      <w:pPr>
        <w:pStyle w:val="ListParagraph"/>
        <w:numPr>
          <w:ilvl w:val="0"/>
          <w:numId w:val="32"/>
        </w:numPr>
        <w:spacing w:before="0"/>
        <w:ind w:left="634" w:hanging="274"/>
        <w:jc w:val="left"/>
        <w:rPr>
          <w:sz w:val="17"/>
          <w:szCs w:val="17"/>
        </w:rPr>
      </w:pPr>
      <w:r w:rsidRPr="007F271E">
        <w:rPr>
          <w:sz w:val="17"/>
          <w:szCs w:val="17"/>
        </w:rPr>
        <w:t>Select “Expense Report” from the menu.</w:t>
      </w:r>
    </w:p>
    <w:p w14:paraId="4DFC09C3" w14:textId="77777777" w:rsidR="00D428D8" w:rsidRPr="007F271E" w:rsidRDefault="00D428D8" w:rsidP="00D428D8">
      <w:pPr>
        <w:pStyle w:val="ListParagraph"/>
        <w:numPr>
          <w:ilvl w:val="0"/>
          <w:numId w:val="32"/>
        </w:numPr>
        <w:spacing w:before="0"/>
        <w:ind w:left="634" w:hanging="274"/>
        <w:jc w:val="left"/>
        <w:rPr>
          <w:sz w:val="17"/>
          <w:szCs w:val="17"/>
        </w:rPr>
      </w:pPr>
      <w:r w:rsidRPr="007F271E">
        <w:rPr>
          <w:sz w:val="17"/>
          <w:szCs w:val="17"/>
        </w:rPr>
        <w:t>Complete the Report Header with all the different Report Types options and associated dynamic controls.</w:t>
      </w:r>
    </w:p>
    <w:p w14:paraId="590F65D7" w14:textId="77777777" w:rsidR="00D428D8" w:rsidRPr="007F271E" w:rsidRDefault="00D428D8" w:rsidP="00D428D8">
      <w:pPr>
        <w:pStyle w:val="ListParagraph"/>
        <w:numPr>
          <w:ilvl w:val="0"/>
          <w:numId w:val="32"/>
        </w:numPr>
        <w:spacing w:before="0"/>
        <w:ind w:left="634" w:hanging="274"/>
        <w:jc w:val="left"/>
        <w:rPr>
          <w:sz w:val="17"/>
          <w:szCs w:val="17"/>
        </w:rPr>
      </w:pPr>
      <w:r w:rsidRPr="007F271E">
        <w:rPr>
          <w:sz w:val="17"/>
          <w:szCs w:val="17"/>
        </w:rPr>
        <w:t>Click on “Create New” to add “Cash” transactions where money was paid from personal money for BYU activities, and click mosaic tiles or expense tiles to add expense types.</w:t>
      </w:r>
    </w:p>
    <w:p w14:paraId="3EC2C771" w14:textId="77777777" w:rsidR="00D428D8" w:rsidRPr="007F271E" w:rsidRDefault="00D428D8" w:rsidP="00D428D8">
      <w:pPr>
        <w:pStyle w:val="ListParagraph"/>
        <w:numPr>
          <w:ilvl w:val="0"/>
          <w:numId w:val="32"/>
        </w:numPr>
        <w:spacing w:before="0"/>
        <w:ind w:left="634" w:hanging="274"/>
        <w:jc w:val="left"/>
        <w:rPr>
          <w:sz w:val="17"/>
          <w:szCs w:val="17"/>
        </w:rPr>
      </w:pPr>
      <w:r w:rsidRPr="007F271E">
        <w:rPr>
          <w:sz w:val="17"/>
          <w:szCs w:val="17"/>
        </w:rPr>
        <w:t>Click on the “Credit Card” link to add credit card transactions. These credit card charges will automatically feed into Chrome River on a nightly basis.</w:t>
      </w:r>
    </w:p>
    <w:p w14:paraId="516A07D3" w14:textId="2AD9FBDE" w:rsidR="00D428D8" w:rsidRPr="007F271E" w:rsidRDefault="00D428D8" w:rsidP="00D428D8">
      <w:pPr>
        <w:pStyle w:val="ListParagraph"/>
        <w:numPr>
          <w:ilvl w:val="0"/>
          <w:numId w:val="32"/>
        </w:numPr>
        <w:spacing w:before="0"/>
        <w:ind w:left="634" w:hanging="274"/>
        <w:jc w:val="left"/>
        <w:rPr>
          <w:sz w:val="17"/>
          <w:szCs w:val="17"/>
        </w:rPr>
      </w:pPr>
      <w:r w:rsidRPr="007F271E">
        <w:rPr>
          <w:sz w:val="17"/>
          <w:szCs w:val="17"/>
        </w:rPr>
        <w:t xml:space="preserve">Add the cost center or split the cost center as </w:t>
      </w:r>
      <w:r w:rsidR="00F61B12" w:rsidRPr="007F271E">
        <w:rPr>
          <w:sz w:val="17"/>
          <w:szCs w:val="17"/>
        </w:rPr>
        <w:t>necessary or</w:t>
      </w:r>
      <w:r w:rsidRPr="007F271E">
        <w:rPr>
          <w:sz w:val="17"/>
          <w:szCs w:val="17"/>
        </w:rPr>
        <w:t xml:space="preserve"> select from a Preset allocation combination. </w:t>
      </w:r>
    </w:p>
    <w:p w14:paraId="6BBB1852" w14:textId="77777777" w:rsidR="00D428D8" w:rsidRPr="007F271E" w:rsidRDefault="00D428D8" w:rsidP="00D428D8">
      <w:pPr>
        <w:pStyle w:val="ListParagraph"/>
        <w:numPr>
          <w:ilvl w:val="0"/>
          <w:numId w:val="32"/>
        </w:numPr>
        <w:spacing w:before="0"/>
        <w:ind w:left="634" w:hanging="274"/>
        <w:jc w:val="left"/>
        <w:rPr>
          <w:sz w:val="17"/>
          <w:szCs w:val="17"/>
        </w:rPr>
      </w:pPr>
      <w:r w:rsidRPr="007F271E">
        <w:rPr>
          <w:sz w:val="17"/>
          <w:szCs w:val="17"/>
        </w:rPr>
        <w:t>Enter any “Notes” required to provide your manager and accounting additional information. It is important to note that detailed comments can save processing time by reducing questions!</w:t>
      </w:r>
    </w:p>
    <w:p w14:paraId="03A0E67F" w14:textId="77777777" w:rsidR="00D428D8" w:rsidRPr="007F271E" w:rsidRDefault="00D428D8" w:rsidP="00D428D8">
      <w:pPr>
        <w:pStyle w:val="ListParagraph"/>
        <w:numPr>
          <w:ilvl w:val="0"/>
          <w:numId w:val="32"/>
        </w:numPr>
        <w:spacing w:before="0"/>
        <w:ind w:left="634" w:hanging="274"/>
        <w:jc w:val="left"/>
        <w:rPr>
          <w:sz w:val="17"/>
          <w:szCs w:val="17"/>
        </w:rPr>
      </w:pPr>
      <w:r w:rsidRPr="007F271E">
        <w:rPr>
          <w:sz w:val="17"/>
          <w:szCs w:val="17"/>
        </w:rPr>
        <w:t>Attach receipt images (upload as required)</w:t>
      </w:r>
    </w:p>
    <w:p w14:paraId="6CBF60A4" w14:textId="51F9DEB2" w:rsidR="00D428D8" w:rsidRPr="007F271E" w:rsidRDefault="00D428D8" w:rsidP="00D428D8">
      <w:pPr>
        <w:pStyle w:val="ListParagraph"/>
        <w:numPr>
          <w:ilvl w:val="0"/>
          <w:numId w:val="32"/>
        </w:numPr>
        <w:spacing w:before="0"/>
        <w:ind w:left="634" w:hanging="274"/>
        <w:jc w:val="left"/>
        <w:rPr>
          <w:sz w:val="17"/>
          <w:szCs w:val="17"/>
        </w:rPr>
      </w:pPr>
      <w:r w:rsidRPr="007F271E">
        <w:rPr>
          <w:sz w:val="17"/>
          <w:szCs w:val="17"/>
        </w:rPr>
        <w:t>Attach the pre-approval request if and as required and submit for approval.</w:t>
      </w:r>
    </w:p>
    <w:p w14:paraId="26250688" w14:textId="77777777" w:rsidR="00D428D8" w:rsidRPr="007F271E" w:rsidRDefault="00D428D8" w:rsidP="003F223D">
      <w:pPr>
        <w:pStyle w:val="Subtitle"/>
        <w:numPr>
          <w:ilvl w:val="0"/>
          <w:numId w:val="31"/>
        </w:numPr>
        <w:shd w:val="clear" w:color="auto" w:fill="auto"/>
        <w:spacing w:before="240" w:line="220" w:lineRule="exact"/>
        <w:ind w:left="274" w:right="0"/>
        <w:rPr>
          <w:rStyle w:val="BookTitle"/>
          <w:sz w:val="17"/>
          <w:szCs w:val="17"/>
        </w:rPr>
      </w:pPr>
      <w:bookmarkStart w:id="6" w:name="ExpenseReport5"/>
      <w:bookmarkEnd w:id="5"/>
      <w:r w:rsidRPr="007F271E">
        <w:rPr>
          <w:rStyle w:val="BookTitle"/>
          <w:sz w:val="17"/>
          <w:szCs w:val="17"/>
        </w:rPr>
        <w:t xml:space="preserve">What if I don’t find an expense type on the menu that corresponds to my purchase? </w:t>
      </w:r>
    </w:p>
    <w:bookmarkEnd w:id="6"/>
    <w:p w14:paraId="75786280" w14:textId="77777777" w:rsidR="00D428D8" w:rsidRPr="007F271E" w:rsidRDefault="00D428D8" w:rsidP="00D428D8">
      <w:pPr>
        <w:spacing w:afterLines="20" w:after="48" w:line="220" w:lineRule="exact"/>
        <w:ind w:left="274"/>
        <w:rPr>
          <w:rFonts w:ascii="Roboto" w:hAnsi="Roboto"/>
          <w:sz w:val="17"/>
          <w:szCs w:val="17"/>
        </w:rPr>
      </w:pPr>
      <w:r w:rsidRPr="007F271E">
        <w:rPr>
          <w:rFonts w:ascii="Roboto" w:hAnsi="Roboto"/>
          <w:sz w:val="17"/>
          <w:szCs w:val="17"/>
        </w:rPr>
        <w:t>It is recommended that you attempt to select the expense type that you believe most closely approximates the purchase. There is an expense type named “Miscellaneous” for this purpose. Provide a clear description for the expense in the “Comments” area.</w:t>
      </w:r>
    </w:p>
    <w:p w14:paraId="3DD94F95" w14:textId="77777777" w:rsidR="00D428D8" w:rsidRPr="007F271E" w:rsidRDefault="00D428D8" w:rsidP="003F223D">
      <w:pPr>
        <w:pStyle w:val="Subtitle"/>
        <w:numPr>
          <w:ilvl w:val="0"/>
          <w:numId w:val="31"/>
        </w:numPr>
        <w:shd w:val="clear" w:color="auto" w:fill="auto"/>
        <w:spacing w:before="240" w:line="220" w:lineRule="exact"/>
        <w:ind w:left="274" w:right="0"/>
        <w:rPr>
          <w:rStyle w:val="BookTitle"/>
          <w:sz w:val="17"/>
          <w:szCs w:val="17"/>
        </w:rPr>
      </w:pPr>
      <w:bookmarkStart w:id="7" w:name="ExpenseReport8"/>
      <w:r w:rsidRPr="007F271E">
        <w:rPr>
          <w:rStyle w:val="BookTitle"/>
          <w:sz w:val="17"/>
          <w:szCs w:val="17"/>
        </w:rPr>
        <w:t xml:space="preserve">How does the system handle Meal related expenses? </w:t>
      </w:r>
    </w:p>
    <w:bookmarkEnd w:id="7"/>
    <w:p w14:paraId="54CEDD12" w14:textId="77777777" w:rsidR="00D428D8" w:rsidRPr="007F271E" w:rsidRDefault="00D428D8" w:rsidP="00D428D8">
      <w:pPr>
        <w:spacing w:afterLines="20" w:after="48" w:line="220" w:lineRule="exact"/>
        <w:ind w:left="274"/>
        <w:rPr>
          <w:rFonts w:ascii="Roboto" w:hAnsi="Roboto"/>
          <w:sz w:val="17"/>
          <w:szCs w:val="17"/>
        </w:rPr>
      </w:pPr>
      <w:r w:rsidRPr="007F271E">
        <w:rPr>
          <w:rFonts w:ascii="Roboto" w:hAnsi="Roboto"/>
          <w:sz w:val="17"/>
          <w:szCs w:val="17"/>
        </w:rPr>
        <w:t>Chrome River provides Meals related expense types such as:</w:t>
      </w:r>
    </w:p>
    <w:p w14:paraId="1F03E27E" w14:textId="77777777" w:rsidR="00D428D8" w:rsidRPr="007F271E" w:rsidRDefault="00D428D8" w:rsidP="00D428D8">
      <w:pPr>
        <w:pStyle w:val="ListParagraph"/>
        <w:numPr>
          <w:ilvl w:val="0"/>
          <w:numId w:val="30"/>
        </w:numPr>
        <w:spacing w:before="0"/>
        <w:ind w:left="548" w:hanging="274"/>
        <w:jc w:val="left"/>
        <w:rPr>
          <w:sz w:val="17"/>
          <w:szCs w:val="17"/>
        </w:rPr>
      </w:pPr>
      <w:r w:rsidRPr="007F271E">
        <w:rPr>
          <w:sz w:val="17"/>
          <w:szCs w:val="17"/>
        </w:rPr>
        <w:t>Meals – Per Diem Wizard</w:t>
      </w:r>
    </w:p>
    <w:p w14:paraId="7314C546" w14:textId="77777777" w:rsidR="00D428D8" w:rsidRPr="007F271E" w:rsidRDefault="00D428D8" w:rsidP="00D428D8">
      <w:pPr>
        <w:pStyle w:val="ListParagraph"/>
        <w:numPr>
          <w:ilvl w:val="0"/>
          <w:numId w:val="30"/>
        </w:numPr>
        <w:spacing w:before="0"/>
        <w:ind w:left="548" w:hanging="274"/>
        <w:jc w:val="left"/>
        <w:rPr>
          <w:sz w:val="17"/>
          <w:szCs w:val="17"/>
        </w:rPr>
      </w:pPr>
      <w:r w:rsidRPr="007F271E">
        <w:rPr>
          <w:sz w:val="17"/>
          <w:szCs w:val="17"/>
        </w:rPr>
        <w:t>Group/Hosted Meals (includes attendees)</w:t>
      </w:r>
    </w:p>
    <w:p w14:paraId="7EE115E6" w14:textId="77777777" w:rsidR="00D428D8" w:rsidRPr="007F271E" w:rsidRDefault="00D428D8" w:rsidP="00D428D8">
      <w:pPr>
        <w:pStyle w:val="ListParagraph"/>
        <w:numPr>
          <w:ilvl w:val="0"/>
          <w:numId w:val="30"/>
        </w:numPr>
        <w:spacing w:before="0"/>
        <w:ind w:left="548" w:hanging="274"/>
        <w:jc w:val="left"/>
        <w:rPr>
          <w:sz w:val="17"/>
          <w:szCs w:val="17"/>
        </w:rPr>
      </w:pPr>
      <w:r w:rsidRPr="007F271E">
        <w:rPr>
          <w:sz w:val="17"/>
          <w:szCs w:val="17"/>
        </w:rPr>
        <w:t>Actual Meals</w:t>
      </w:r>
    </w:p>
    <w:p w14:paraId="1C1201FB" w14:textId="77777777" w:rsidR="00D428D8" w:rsidRPr="007F271E" w:rsidRDefault="00D428D8" w:rsidP="00D428D8">
      <w:pPr>
        <w:pStyle w:val="ListParagraph"/>
        <w:numPr>
          <w:ilvl w:val="0"/>
          <w:numId w:val="30"/>
        </w:numPr>
        <w:spacing w:before="0"/>
        <w:ind w:left="548" w:hanging="274"/>
        <w:jc w:val="left"/>
        <w:rPr>
          <w:rFonts w:cs="Arial"/>
          <w:sz w:val="17"/>
          <w:szCs w:val="17"/>
        </w:rPr>
      </w:pPr>
      <w:r w:rsidRPr="007F271E">
        <w:rPr>
          <w:sz w:val="17"/>
          <w:szCs w:val="17"/>
        </w:rPr>
        <w:t>Per Diem Meals on Card</w:t>
      </w:r>
    </w:p>
    <w:p w14:paraId="79E2C389" w14:textId="77777777" w:rsidR="00D428D8" w:rsidRPr="007F271E" w:rsidRDefault="00D428D8" w:rsidP="00D428D8">
      <w:pPr>
        <w:spacing w:before="120" w:after="0" w:line="220" w:lineRule="exact"/>
        <w:ind w:left="274"/>
        <w:rPr>
          <w:rFonts w:ascii="Roboto" w:hAnsi="Roboto"/>
          <w:sz w:val="17"/>
          <w:szCs w:val="17"/>
        </w:rPr>
      </w:pPr>
      <w:r w:rsidRPr="007F271E">
        <w:rPr>
          <w:rFonts w:ascii="Roboto" w:hAnsi="Roboto"/>
          <w:sz w:val="17"/>
          <w:szCs w:val="17"/>
        </w:rPr>
        <w:t>For the “Group/Hosted Meals” expense type, select either “Internal” or “External” from the dropdown list. Type the first character of the name to populate the drop-down options. Click “Save” when complete.</w:t>
      </w:r>
    </w:p>
    <w:p w14:paraId="0B74584F" w14:textId="77777777" w:rsidR="00D428D8" w:rsidRPr="007F271E" w:rsidRDefault="00D428D8" w:rsidP="003F223D">
      <w:pPr>
        <w:pStyle w:val="Subtitle"/>
        <w:numPr>
          <w:ilvl w:val="0"/>
          <w:numId w:val="31"/>
        </w:numPr>
        <w:shd w:val="clear" w:color="auto" w:fill="auto"/>
        <w:spacing w:before="240" w:line="220" w:lineRule="exact"/>
        <w:ind w:left="274" w:right="0"/>
        <w:rPr>
          <w:rStyle w:val="BookTitle"/>
          <w:sz w:val="17"/>
          <w:szCs w:val="17"/>
        </w:rPr>
      </w:pPr>
      <w:bookmarkStart w:id="8" w:name="ExpenseReport10"/>
      <w:bookmarkStart w:id="9" w:name="ExpenseReport9"/>
      <w:r w:rsidRPr="007F271E">
        <w:rPr>
          <w:rStyle w:val="BookTitle"/>
          <w:sz w:val="17"/>
          <w:szCs w:val="17"/>
        </w:rPr>
        <w:t xml:space="preserve">What’s the difference between internal/external guests? </w:t>
      </w:r>
    </w:p>
    <w:bookmarkEnd w:id="8"/>
    <w:p w14:paraId="096C73CB" w14:textId="77777777" w:rsidR="00D428D8" w:rsidRPr="007F271E" w:rsidRDefault="00D428D8" w:rsidP="00D428D8">
      <w:pPr>
        <w:spacing w:afterLines="20" w:after="48" w:line="220" w:lineRule="exact"/>
        <w:ind w:left="274"/>
        <w:rPr>
          <w:rFonts w:ascii="Roboto" w:hAnsi="Roboto"/>
          <w:sz w:val="17"/>
          <w:szCs w:val="17"/>
        </w:rPr>
      </w:pPr>
      <w:r w:rsidRPr="007F271E">
        <w:rPr>
          <w:rFonts w:ascii="Roboto" w:hAnsi="Roboto"/>
          <w:sz w:val="17"/>
          <w:szCs w:val="17"/>
        </w:rPr>
        <w:t xml:space="preserve">For the “Group/Hosted Meals” expense type, an internal guest would be any meal where you paid the check and meal included </w:t>
      </w:r>
      <w:r w:rsidRPr="007F271E">
        <w:rPr>
          <w:rFonts w:ascii="Roboto" w:hAnsi="Roboto"/>
          <w:sz w:val="17"/>
          <w:szCs w:val="17"/>
          <w:u w:val="single"/>
        </w:rPr>
        <w:t>only</w:t>
      </w:r>
      <w:r w:rsidRPr="007F271E">
        <w:rPr>
          <w:rFonts w:ascii="Roboto" w:hAnsi="Roboto"/>
          <w:sz w:val="17"/>
          <w:szCs w:val="17"/>
        </w:rPr>
        <w:t xml:space="preserve"> other BYU employees or students. </w:t>
      </w:r>
    </w:p>
    <w:p w14:paraId="20A2E2DA" w14:textId="716B619C" w:rsidR="00D428D8" w:rsidRDefault="00D428D8" w:rsidP="00D428D8">
      <w:pPr>
        <w:spacing w:afterLines="20" w:after="48" w:line="220" w:lineRule="exact"/>
        <w:ind w:left="274"/>
        <w:rPr>
          <w:rFonts w:ascii="Roboto" w:hAnsi="Roboto"/>
          <w:sz w:val="17"/>
          <w:szCs w:val="17"/>
        </w:rPr>
      </w:pPr>
      <w:r w:rsidRPr="007F271E">
        <w:rPr>
          <w:rFonts w:ascii="Roboto" w:hAnsi="Roboto"/>
          <w:sz w:val="17"/>
          <w:szCs w:val="17"/>
        </w:rPr>
        <w:t xml:space="preserve">Meals with external guests would be any meal where you paid the check and the meal included external vendors or individuals not associated with BYU. </w:t>
      </w:r>
    </w:p>
    <w:p w14:paraId="3F8C8F1D" w14:textId="61B66CCF" w:rsidR="00AC3C2B" w:rsidRDefault="00AC3C2B" w:rsidP="00D428D8">
      <w:pPr>
        <w:spacing w:afterLines="20" w:after="48" w:line="220" w:lineRule="exact"/>
        <w:ind w:left="274"/>
        <w:rPr>
          <w:rFonts w:ascii="Roboto" w:hAnsi="Roboto"/>
          <w:sz w:val="17"/>
          <w:szCs w:val="17"/>
        </w:rPr>
      </w:pPr>
    </w:p>
    <w:p w14:paraId="2E79374A" w14:textId="7B4ACF8C" w:rsidR="00AC3C2B" w:rsidRDefault="00AC3C2B" w:rsidP="00D428D8">
      <w:pPr>
        <w:spacing w:afterLines="20" w:after="48" w:line="220" w:lineRule="exact"/>
        <w:ind w:left="274"/>
        <w:rPr>
          <w:rFonts w:ascii="Roboto" w:hAnsi="Roboto"/>
          <w:sz w:val="17"/>
          <w:szCs w:val="17"/>
        </w:rPr>
      </w:pPr>
    </w:p>
    <w:p w14:paraId="23E59033" w14:textId="77777777" w:rsidR="00D428D8" w:rsidRPr="007F271E" w:rsidRDefault="00D428D8" w:rsidP="003F223D">
      <w:pPr>
        <w:pStyle w:val="Subtitle"/>
        <w:numPr>
          <w:ilvl w:val="0"/>
          <w:numId w:val="31"/>
        </w:numPr>
        <w:shd w:val="clear" w:color="auto" w:fill="auto"/>
        <w:spacing w:before="240" w:line="220" w:lineRule="exact"/>
        <w:ind w:left="274" w:right="0"/>
        <w:rPr>
          <w:rStyle w:val="BookTitle"/>
          <w:sz w:val="17"/>
          <w:szCs w:val="17"/>
        </w:rPr>
      </w:pPr>
      <w:r w:rsidRPr="007F271E">
        <w:rPr>
          <w:rStyle w:val="BookTitle"/>
          <w:sz w:val="17"/>
          <w:szCs w:val="17"/>
        </w:rPr>
        <w:lastRenderedPageBreak/>
        <w:t>How does the system handle “Mileage” expenses?</w:t>
      </w:r>
    </w:p>
    <w:bookmarkEnd w:id="9"/>
    <w:p w14:paraId="38D9C78C" w14:textId="58975AD2" w:rsidR="00D428D8" w:rsidRPr="007F271E" w:rsidRDefault="00D428D8" w:rsidP="00D428D8">
      <w:pPr>
        <w:spacing w:afterLines="20" w:after="48" w:line="220" w:lineRule="exact"/>
        <w:ind w:left="274"/>
        <w:rPr>
          <w:rFonts w:ascii="Roboto" w:hAnsi="Roboto"/>
          <w:sz w:val="17"/>
          <w:szCs w:val="17"/>
        </w:rPr>
      </w:pPr>
      <w:r w:rsidRPr="007F271E">
        <w:rPr>
          <w:rFonts w:ascii="Roboto" w:hAnsi="Roboto"/>
          <w:sz w:val="17"/>
          <w:szCs w:val="17"/>
        </w:rPr>
        <w:t xml:space="preserve">Chrome River has a single expense type called </w:t>
      </w:r>
      <w:r w:rsidR="00F26633">
        <w:rPr>
          <w:rFonts w:ascii="Roboto" w:hAnsi="Roboto"/>
          <w:sz w:val="17"/>
          <w:szCs w:val="17"/>
        </w:rPr>
        <w:t>“</w:t>
      </w:r>
      <w:r w:rsidRPr="007F271E">
        <w:rPr>
          <w:rFonts w:ascii="Roboto" w:hAnsi="Roboto"/>
          <w:sz w:val="17"/>
          <w:szCs w:val="17"/>
        </w:rPr>
        <w:t>Mileage</w:t>
      </w:r>
      <w:r w:rsidR="00F26633">
        <w:rPr>
          <w:rFonts w:ascii="Roboto" w:hAnsi="Roboto"/>
          <w:sz w:val="17"/>
          <w:szCs w:val="17"/>
        </w:rPr>
        <w:t>”</w:t>
      </w:r>
      <w:r w:rsidRPr="007F271E">
        <w:rPr>
          <w:rFonts w:ascii="Roboto" w:hAnsi="Roboto"/>
          <w:sz w:val="17"/>
          <w:szCs w:val="17"/>
        </w:rPr>
        <w:t xml:space="preserve"> that is in the “Ground Transportation” mosaic tile. The reimbursement rate is set to a specified number of cents per mile and cannot be changed. Mileage can be calculated for you by clicking on the “Calculate Mileage” link</w:t>
      </w:r>
      <w:r w:rsidR="00F26633">
        <w:rPr>
          <w:rFonts w:ascii="Roboto" w:hAnsi="Roboto"/>
          <w:sz w:val="17"/>
          <w:szCs w:val="17"/>
        </w:rPr>
        <w:t xml:space="preserve"> which is displayed utilizing Google Maps.</w:t>
      </w:r>
    </w:p>
    <w:p w14:paraId="1BC10CDD" w14:textId="77777777" w:rsidR="00D428D8" w:rsidRPr="007F271E" w:rsidRDefault="00D428D8" w:rsidP="003F223D">
      <w:pPr>
        <w:pStyle w:val="Subtitle"/>
        <w:numPr>
          <w:ilvl w:val="0"/>
          <w:numId w:val="31"/>
        </w:numPr>
        <w:shd w:val="clear" w:color="auto" w:fill="auto"/>
        <w:spacing w:before="240" w:line="220" w:lineRule="exact"/>
        <w:ind w:left="274" w:right="0"/>
        <w:rPr>
          <w:rStyle w:val="BookTitle"/>
          <w:sz w:val="17"/>
          <w:szCs w:val="17"/>
        </w:rPr>
      </w:pPr>
      <w:bookmarkStart w:id="10" w:name="ExpenseReport11"/>
      <w:r w:rsidRPr="007F271E">
        <w:rPr>
          <w:rStyle w:val="BookTitle"/>
          <w:sz w:val="17"/>
          <w:szCs w:val="17"/>
        </w:rPr>
        <w:t xml:space="preserve">How do I split my expenses between different cost centers? </w:t>
      </w:r>
    </w:p>
    <w:bookmarkEnd w:id="10"/>
    <w:p w14:paraId="5817418A" w14:textId="4A13E232" w:rsidR="00D428D8" w:rsidRPr="007F271E" w:rsidRDefault="00D428D8" w:rsidP="00D428D8">
      <w:pPr>
        <w:spacing w:afterLines="20" w:after="48" w:line="220" w:lineRule="exact"/>
        <w:ind w:left="274"/>
        <w:rPr>
          <w:rFonts w:ascii="Roboto" w:hAnsi="Roboto"/>
          <w:sz w:val="17"/>
          <w:szCs w:val="17"/>
        </w:rPr>
      </w:pPr>
      <w:r w:rsidRPr="007F271E">
        <w:rPr>
          <w:rFonts w:ascii="Roboto" w:hAnsi="Roboto"/>
          <w:sz w:val="17"/>
          <w:szCs w:val="17"/>
        </w:rPr>
        <w:t xml:space="preserve">If more cost centers are required for an expense type transaction, click on the “Add Allocation” link. </w:t>
      </w:r>
      <w:r w:rsidR="00546C1C" w:rsidRPr="007F271E">
        <w:rPr>
          <w:rFonts w:ascii="Roboto" w:hAnsi="Roboto"/>
          <w:sz w:val="17"/>
          <w:szCs w:val="17"/>
        </w:rPr>
        <w:t>Adjust</w:t>
      </w:r>
      <w:r w:rsidRPr="007F271E">
        <w:rPr>
          <w:rFonts w:ascii="Roboto" w:hAnsi="Roboto"/>
          <w:sz w:val="17"/>
          <w:szCs w:val="17"/>
        </w:rPr>
        <w:t xml:space="preserve"> either the “Percentage” or the “Amount” values. The total percentage must always add up to 100%, and the allocated amounts must always equal the total amount for the expense. There is also the option of creating a commonly utilized Preset for allocations</w:t>
      </w:r>
      <w:r w:rsidR="00AC3C2B">
        <w:rPr>
          <w:rFonts w:ascii="Roboto" w:hAnsi="Roboto"/>
          <w:sz w:val="17"/>
          <w:szCs w:val="17"/>
        </w:rPr>
        <w:t>.</w:t>
      </w:r>
    </w:p>
    <w:p w14:paraId="0F3A415F" w14:textId="77777777" w:rsidR="00D428D8" w:rsidRPr="007F271E" w:rsidRDefault="00D428D8" w:rsidP="003F223D">
      <w:pPr>
        <w:pStyle w:val="Subtitle"/>
        <w:numPr>
          <w:ilvl w:val="0"/>
          <w:numId w:val="31"/>
        </w:numPr>
        <w:shd w:val="clear" w:color="auto" w:fill="auto"/>
        <w:spacing w:before="240" w:line="220" w:lineRule="exact"/>
        <w:ind w:left="274" w:right="0"/>
        <w:rPr>
          <w:rStyle w:val="BookTitle"/>
          <w:sz w:val="17"/>
          <w:szCs w:val="17"/>
        </w:rPr>
      </w:pPr>
      <w:r w:rsidRPr="007F271E">
        <w:rPr>
          <w:rStyle w:val="BookTitle"/>
          <w:sz w:val="17"/>
          <w:szCs w:val="17"/>
        </w:rPr>
        <w:t>How do I delete an expense report?</w:t>
      </w:r>
    </w:p>
    <w:p w14:paraId="48EAA51D" w14:textId="77777777" w:rsidR="00D428D8" w:rsidRPr="007F271E" w:rsidRDefault="00D428D8" w:rsidP="00D428D8">
      <w:pPr>
        <w:spacing w:afterLines="20" w:after="48" w:line="220" w:lineRule="exact"/>
        <w:ind w:left="274"/>
        <w:rPr>
          <w:rFonts w:ascii="Roboto" w:hAnsi="Roboto"/>
          <w:sz w:val="17"/>
          <w:szCs w:val="17"/>
        </w:rPr>
      </w:pPr>
      <w:r w:rsidRPr="007F271E">
        <w:rPr>
          <w:rFonts w:ascii="Roboto" w:hAnsi="Roboto"/>
          <w:sz w:val="17"/>
          <w:szCs w:val="17"/>
        </w:rPr>
        <w:t xml:space="preserve">Expense reports that have been submitted but not yet approved can be deleted by selecting the expense report without opening it and then clicking the “Delete” command button. However, expense reports that have already been submitted but not yet approved would need to be recalled before deleting it. </w:t>
      </w:r>
    </w:p>
    <w:p w14:paraId="6CCD2DF0" w14:textId="77777777" w:rsidR="00D428D8" w:rsidRPr="007F271E" w:rsidRDefault="00D428D8" w:rsidP="00D428D8">
      <w:pPr>
        <w:pStyle w:val="Subtitle"/>
        <w:numPr>
          <w:ilvl w:val="0"/>
          <w:numId w:val="31"/>
        </w:numPr>
        <w:shd w:val="clear" w:color="auto" w:fill="auto"/>
        <w:spacing w:before="120" w:line="220" w:lineRule="exact"/>
        <w:ind w:right="0"/>
        <w:rPr>
          <w:rStyle w:val="BookTitle"/>
          <w:sz w:val="17"/>
          <w:szCs w:val="17"/>
        </w:rPr>
      </w:pPr>
      <w:bookmarkStart w:id="11" w:name="Approvers4"/>
      <w:r w:rsidRPr="007F271E">
        <w:rPr>
          <w:rStyle w:val="BookTitle"/>
          <w:sz w:val="17"/>
          <w:szCs w:val="17"/>
        </w:rPr>
        <w:t xml:space="preserve">What are Delegates? </w:t>
      </w:r>
    </w:p>
    <w:p w14:paraId="16683951" w14:textId="488D637C" w:rsidR="00D428D8" w:rsidRPr="007F271E" w:rsidRDefault="00D428D8" w:rsidP="00D428D8">
      <w:pPr>
        <w:spacing w:afterLines="20" w:after="48" w:line="220" w:lineRule="exact"/>
        <w:ind w:left="274"/>
        <w:rPr>
          <w:rFonts w:ascii="Roboto" w:hAnsi="Roboto"/>
          <w:sz w:val="17"/>
          <w:szCs w:val="17"/>
        </w:rPr>
      </w:pPr>
      <w:r w:rsidRPr="007F271E">
        <w:rPr>
          <w:rFonts w:ascii="Roboto" w:hAnsi="Roboto"/>
          <w:sz w:val="17"/>
          <w:szCs w:val="17"/>
        </w:rPr>
        <w:t>A “Delegate” is a person who you can allow to fill out expense reports on your behalf. They can also receive copies of any e-mail notifications regarding approvals and rejections</w:t>
      </w:r>
      <w:r w:rsidR="00AC3C2B">
        <w:rPr>
          <w:rFonts w:ascii="Roboto" w:hAnsi="Roboto"/>
          <w:sz w:val="17"/>
          <w:szCs w:val="17"/>
        </w:rPr>
        <w:t>.</w:t>
      </w:r>
      <w:r w:rsidRPr="007F271E">
        <w:rPr>
          <w:rFonts w:ascii="Roboto" w:hAnsi="Roboto"/>
          <w:sz w:val="17"/>
          <w:szCs w:val="17"/>
        </w:rPr>
        <w:t xml:space="preserve"> </w:t>
      </w:r>
    </w:p>
    <w:p w14:paraId="376B85E8" w14:textId="77777777" w:rsidR="00D428D8" w:rsidRPr="007F271E" w:rsidRDefault="00D428D8" w:rsidP="003F223D">
      <w:pPr>
        <w:pStyle w:val="Subtitle"/>
        <w:numPr>
          <w:ilvl w:val="0"/>
          <w:numId w:val="31"/>
        </w:numPr>
        <w:shd w:val="clear" w:color="auto" w:fill="auto"/>
        <w:spacing w:before="240" w:line="220" w:lineRule="exact"/>
        <w:ind w:left="274" w:right="0"/>
        <w:rPr>
          <w:rStyle w:val="BookTitle"/>
          <w:sz w:val="17"/>
          <w:szCs w:val="17"/>
        </w:rPr>
      </w:pPr>
      <w:r w:rsidRPr="007F271E">
        <w:rPr>
          <w:rStyle w:val="BookTitle"/>
          <w:sz w:val="17"/>
          <w:szCs w:val="17"/>
        </w:rPr>
        <w:t xml:space="preserve">How do I set up a person as an Approval Delegate to approve expense reports on my behalf? </w:t>
      </w:r>
      <w:bookmarkEnd w:id="11"/>
    </w:p>
    <w:p w14:paraId="32FCF8F0" w14:textId="77777777" w:rsidR="00D428D8" w:rsidRPr="007F271E" w:rsidRDefault="00D428D8" w:rsidP="00D428D8">
      <w:pPr>
        <w:spacing w:afterLines="20" w:after="48" w:line="220" w:lineRule="exact"/>
        <w:ind w:left="274"/>
        <w:rPr>
          <w:rFonts w:ascii="Roboto" w:hAnsi="Roboto"/>
          <w:sz w:val="17"/>
          <w:szCs w:val="17"/>
        </w:rPr>
      </w:pPr>
      <w:bookmarkStart w:id="12" w:name="Approvers5"/>
      <w:r w:rsidRPr="007F271E">
        <w:rPr>
          <w:rFonts w:ascii="Roboto" w:hAnsi="Roboto"/>
          <w:sz w:val="17"/>
          <w:szCs w:val="17"/>
        </w:rPr>
        <w:t xml:space="preserve">To add a person as a Delegate, click your name at the top right corner of the screen, and click the “Settings” menu option. Click the “Delegate Settings” link, and then the “Add Approval Delegate” link at the bottom of the screen.  </w:t>
      </w:r>
    </w:p>
    <w:p w14:paraId="2DE6D8FE" w14:textId="77777777" w:rsidR="00D428D8" w:rsidRPr="007F271E" w:rsidRDefault="00D428D8" w:rsidP="003F223D">
      <w:pPr>
        <w:pStyle w:val="Subtitle"/>
        <w:numPr>
          <w:ilvl w:val="0"/>
          <w:numId w:val="31"/>
        </w:numPr>
        <w:shd w:val="clear" w:color="auto" w:fill="auto"/>
        <w:spacing w:before="240" w:line="220" w:lineRule="exact"/>
        <w:ind w:left="274" w:right="0"/>
        <w:rPr>
          <w:rStyle w:val="BookTitle"/>
          <w:sz w:val="17"/>
          <w:szCs w:val="17"/>
        </w:rPr>
      </w:pPr>
      <w:r w:rsidRPr="007F271E">
        <w:rPr>
          <w:rStyle w:val="BookTitle"/>
          <w:sz w:val="17"/>
          <w:szCs w:val="17"/>
        </w:rPr>
        <w:t xml:space="preserve">How many Delegates can I have? </w:t>
      </w:r>
    </w:p>
    <w:p w14:paraId="0C1F5EE5" w14:textId="77777777" w:rsidR="00D428D8" w:rsidRPr="007F271E" w:rsidRDefault="00D428D8" w:rsidP="00D428D8">
      <w:pPr>
        <w:spacing w:afterLines="20" w:after="48" w:line="220" w:lineRule="exact"/>
        <w:ind w:left="274"/>
        <w:rPr>
          <w:rFonts w:ascii="Roboto" w:hAnsi="Roboto"/>
          <w:i/>
          <w:iCs/>
          <w:sz w:val="17"/>
          <w:szCs w:val="17"/>
        </w:rPr>
      </w:pPr>
      <w:r w:rsidRPr="007F271E">
        <w:rPr>
          <w:rFonts w:ascii="Roboto" w:hAnsi="Roboto"/>
          <w:sz w:val="17"/>
          <w:szCs w:val="17"/>
        </w:rPr>
        <w:t xml:space="preserve">There is no upper limit on the number of Delegates to assist you. </w:t>
      </w:r>
    </w:p>
    <w:p w14:paraId="2A8829C5" w14:textId="02583E91" w:rsidR="00D428D8" w:rsidRPr="007F271E" w:rsidRDefault="00D428D8" w:rsidP="003F223D">
      <w:pPr>
        <w:pStyle w:val="Subtitle"/>
        <w:numPr>
          <w:ilvl w:val="0"/>
          <w:numId w:val="31"/>
        </w:numPr>
        <w:shd w:val="clear" w:color="auto" w:fill="auto"/>
        <w:spacing w:before="240" w:line="220" w:lineRule="exact"/>
        <w:ind w:left="274" w:right="0"/>
        <w:rPr>
          <w:rStyle w:val="BookTitle"/>
          <w:sz w:val="17"/>
          <w:szCs w:val="17"/>
        </w:rPr>
      </w:pPr>
      <w:r w:rsidRPr="007F271E">
        <w:rPr>
          <w:rStyle w:val="BookTitle"/>
          <w:sz w:val="17"/>
          <w:szCs w:val="17"/>
        </w:rPr>
        <w:t>What is a</w:t>
      </w:r>
      <w:r w:rsidR="00434478">
        <w:rPr>
          <w:rStyle w:val="BookTitle"/>
          <w:sz w:val="17"/>
          <w:szCs w:val="17"/>
        </w:rPr>
        <w:t>n</w:t>
      </w:r>
      <w:r w:rsidRPr="007F271E">
        <w:rPr>
          <w:rStyle w:val="BookTitle"/>
          <w:sz w:val="17"/>
          <w:szCs w:val="17"/>
        </w:rPr>
        <w:t xml:space="preserve"> approval delegate?</w:t>
      </w:r>
    </w:p>
    <w:p w14:paraId="44B73558" w14:textId="77777777" w:rsidR="00D428D8" w:rsidRPr="007F271E" w:rsidRDefault="00D428D8" w:rsidP="00D428D8">
      <w:pPr>
        <w:spacing w:afterLines="20" w:after="48" w:line="220" w:lineRule="exact"/>
        <w:ind w:left="274"/>
        <w:rPr>
          <w:rFonts w:ascii="Roboto" w:hAnsi="Roboto"/>
          <w:i/>
          <w:iCs/>
          <w:sz w:val="17"/>
          <w:szCs w:val="17"/>
        </w:rPr>
      </w:pPr>
      <w:r w:rsidRPr="007F271E">
        <w:rPr>
          <w:rFonts w:ascii="Roboto" w:hAnsi="Roboto"/>
          <w:sz w:val="17"/>
          <w:szCs w:val="17"/>
        </w:rPr>
        <w:t xml:space="preserve">A delegate that is set up to act on your behalf for a specific time period while you are out of the office for any reason or on vacation. </w:t>
      </w:r>
    </w:p>
    <w:p w14:paraId="43865573" w14:textId="77777777" w:rsidR="00D428D8" w:rsidRPr="007F271E" w:rsidRDefault="00D428D8" w:rsidP="003F223D">
      <w:pPr>
        <w:pStyle w:val="Subtitle"/>
        <w:numPr>
          <w:ilvl w:val="0"/>
          <w:numId w:val="31"/>
        </w:numPr>
        <w:shd w:val="clear" w:color="auto" w:fill="auto"/>
        <w:spacing w:before="240" w:line="220" w:lineRule="exact"/>
        <w:ind w:left="274" w:right="0"/>
        <w:rPr>
          <w:rStyle w:val="BookTitle"/>
          <w:sz w:val="17"/>
          <w:szCs w:val="17"/>
        </w:rPr>
      </w:pPr>
      <w:r w:rsidRPr="007F271E">
        <w:rPr>
          <w:rStyle w:val="BookTitle"/>
          <w:sz w:val="17"/>
          <w:szCs w:val="17"/>
        </w:rPr>
        <w:t>If I am a Delegate, how do I act on behalf of another person?</w:t>
      </w:r>
      <w:bookmarkStart w:id="13" w:name="Approvers6"/>
      <w:bookmarkEnd w:id="12"/>
    </w:p>
    <w:p w14:paraId="1388E683" w14:textId="77777777" w:rsidR="00D428D8" w:rsidRPr="007F271E" w:rsidRDefault="00D428D8" w:rsidP="00D428D8">
      <w:pPr>
        <w:spacing w:afterLines="20" w:after="48" w:line="220" w:lineRule="exact"/>
        <w:ind w:left="274"/>
        <w:rPr>
          <w:rFonts w:ascii="Roboto" w:hAnsi="Roboto"/>
          <w:sz w:val="17"/>
          <w:szCs w:val="17"/>
        </w:rPr>
      </w:pPr>
      <w:r w:rsidRPr="007F271E">
        <w:rPr>
          <w:rFonts w:ascii="Roboto" w:hAnsi="Roboto"/>
          <w:sz w:val="17"/>
          <w:szCs w:val="17"/>
        </w:rPr>
        <w:t xml:space="preserve">To act as a Delegate, log in with your own profile credentials. Click on your name at the top right corner of the screen, and then click on the “Switch User” link in the menu. Then, select the user for whom you are assigned to act as a Delegate. </w:t>
      </w:r>
    </w:p>
    <w:bookmarkEnd w:id="13"/>
    <w:p w14:paraId="05FFD8E1" w14:textId="77777777" w:rsidR="00D428D8" w:rsidRPr="007F271E" w:rsidRDefault="00D428D8" w:rsidP="003F223D">
      <w:pPr>
        <w:pStyle w:val="Subtitle"/>
        <w:numPr>
          <w:ilvl w:val="0"/>
          <w:numId w:val="31"/>
        </w:numPr>
        <w:shd w:val="clear" w:color="auto" w:fill="auto"/>
        <w:spacing w:before="240" w:line="220" w:lineRule="exact"/>
        <w:ind w:left="274" w:right="0"/>
        <w:rPr>
          <w:rStyle w:val="BookTitle"/>
          <w:sz w:val="17"/>
          <w:szCs w:val="17"/>
        </w:rPr>
      </w:pPr>
      <w:r w:rsidRPr="007F271E">
        <w:rPr>
          <w:rStyle w:val="BookTitle"/>
          <w:sz w:val="17"/>
          <w:szCs w:val="17"/>
        </w:rPr>
        <w:t xml:space="preserve">Why am I receiving Delegate email notifications when I was not the delegate who created the pre-approval or expense report? </w:t>
      </w:r>
    </w:p>
    <w:p w14:paraId="1FA82118" w14:textId="79E13C89" w:rsidR="00D428D8" w:rsidRPr="007F271E" w:rsidRDefault="00D428D8" w:rsidP="003F223D">
      <w:pPr>
        <w:spacing w:afterLines="20" w:after="48" w:line="220" w:lineRule="exact"/>
        <w:ind w:left="274"/>
        <w:rPr>
          <w:rFonts w:ascii="Roboto" w:hAnsi="Roboto"/>
          <w:sz w:val="17"/>
          <w:szCs w:val="17"/>
        </w:rPr>
      </w:pPr>
      <w:r w:rsidRPr="007F271E">
        <w:rPr>
          <w:rFonts w:ascii="Roboto" w:hAnsi="Roboto"/>
          <w:sz w:val="17"/>
          <w:szCs w:val="17"/>
        </w:rPr>
        <w:t xml:space="preserve">You will receive email notifications for all users for whom you are configured as a Delegate. You cannot opt out of receiving these notifications. </w:t>
      </w:r>
    </w:p>
    <w:p w14:paraId="100A575C" w14:textId="65A694B7" w:rsidR="00D428D8" w:rsidRPr="007F271E" w:rsidRDefault="00DF7A79" w:rsidP="003F223D">
      <w:pPr>
        <w:pStyle w:val="Subtitle"/>
        <w:numPr>
          <w:ilvl w:val="0"/>
          <w:numId w:val="31"/>
        </w:numPr>
        <w:shd w:val="clear" w:color="auto" w:fill="auto"/>
        <w:spacing w:before="240" w:line="220" w:lineRule="exact"/>
        <w:ind w:left="274" w:right="0"/>
        <w:rPr>
          <w:rStyle w:val="BookTitle"/>
          <w:sz w:val="17"/>
          <w:szCs w:val="17"/>
        </w:rPr>
      </w:pPr>
      <w:r>
        <w:rPr>
          <w:rStyle w:val="BookTitle"/>
          <w:sz w:val="17"/>
          <w:szCs w:val="17"/>
        </w:rPr>
        <w:t>Can my delegate set up an approval delegate for me</w:t>
      </w:r>
      <w:r w:rsidR="00D428D8" w:rsidRPr="007F271E">
        <w:rPr>
          <w:rStyle w:val="BookTitle"/>
          <w:sz w:val="17"/>
          <w:szCs w:val="17"/>
        </w:rPr>
        <w:t>?</w:t>
      </w:r>
    </w:p>
    <w:p w14:paraId="77C61C64" w14:textId="242D8EC4" w:rsidR="00D428D8" w:rsidRPr="007F271E" w:rsidRDefault="00DF7A79" w:rsidP="00D428D8">
      <w:pPr>
        <w:spacing w:afterLines="20" w:after="48" w:line="220" w:lineRule="exact"/>
        <w:ind w:left="274"/>
        <w:rPr>
          <w:rFonts w:ascii="Roboto" w:hAnsi="Roboto"/>
          <w:sz w:val="17"/>
          <w:szCs w:val="17"/>
        </w:rPr>
      </w:pPr>
      <w:r>
        <w:rPr>
          <w:rFonts w:ascii="Roboto" w:hAnsi="Roboto"/>
          <w:sz w:val="17"/>
          <w:szCs w:val="17"/>
        </w:rPr>
        <w:t>Approval delegates can only be established by the user themselves or by a system administrator. Delegates cannot do this for you.</w:t>
      </w:r>
    </w:p>
    <w:p w14:paraId="063C1C79" w14:textId="77777777" w:rsidR="00D428D8" w:rsidRPr="007F271E" w:rsidRDefault="00D428D8" w:rsidP="003F223D">
      <w:pPr>
        <w:pStyle w:val="Subtitle"/>
        <w:numPr>
          <w:ilvl w:val="0"/>
          <w:numId w:val="31"/>
        </w:numPr>
        <w:shd w:val="clear" w:color="auto" w:fill="auto"/>
        <w:spacing w:before="240" w:line="220" w:lineRule="exact"/>
        <w:ind w:left="274" w:right="0"/>
        <w:rPr>
          <w:rStyle w:val="BookTitle"/>
          <w:sz w:val="17"/>
          <w:szCs w:val="17"/>
        </w:rPr>
      </w:pPr>
      <w:bookmarkStart w:id="14" w:name="Receipts1"/>
      <w:r w:rsidRPr="007F271E">
        <w:rPr>
          <w:rStyle w:val="BookTitle"/>
          <w:sz w:val="17"/>
          <w:szCs w:val="17"/>
        </w:rPr>
        <w:t>Can I recall a report after it has been submitted?</w:t>
      </w:r>
    </w:p>
    <w:p w14:paraId="4B1CF00D" w14:textId="77777777" w:rsidR="00D428D8" w:rsidRPr="007F271E" w:rsidRDefault="00D428D8" w:rsidP="00D428D8">
      <w:pPr>
        <w:spacing w:afterLines="20" w:after="48" w:line="220" w:lineRule="exact"/>
        <w:ind w:left="274"/>
        <w:rPr>
          <w:rFonts w:ascii="Roboto" w:hAnsi="Roboto"/>
          <w:sz w:val="17"/>
          <w:szCs w:val="17"/>
        </w:rPr>
      </w:pPr>
      <w:r w:rsidRPr="007F271E">
        <w:rPr>
          <w:rFonts w:ascii="Roboto" w:hAnsi="Roboto"/>
          <w:sz w:val="17"/>
          <w:szCs w:val="17"/>
        </w:rPr>
        <w:t>Yes. An expense report can be recalled only until it has been approved in workflow. Click on the “Main” menu at the top left corner and then “Recently Submitted” from the menu. Select the expense report and then click “Recall”. Then, click “Yes” on the confirmation box that follows. The report will now appear in your “Draft” folder.</w:t>
      </w:r>
    </w:p>
    <w:p w14:paraId="3031EF00" w14:textId="77777777" w:rsidR="00D428D8" w:rsidRPr="000E2037" w:rsidRDefault="00D428D8" w:rsidP="003F223D">
      <w:pPr>
        <w:pStyle w:val="Subtitle"/>
        <w:numPr>
          <w:ilvl w:val="0"/>
          <w:numId w:val="31"/>
        </w:numPr>
        <w:shd w:val="clear" w:color="auto" w:fill="auto"/>
        <w:spacing w:before="240" w:line="220" w:lineRule="exact"/>
        <w:ind w:left="274" w:right="0"/>
        <w:rPr>
          <w:rStyle w:val="BookTitle"/>
          <w:sz w:val="17"/>
          <w:szCs w:val="17"/>
        </w:rPr>
      </w:pPr>
      <w:r w:rsidRPr="000E2037">
        <w:rPr>
          <w:rStyle w:val="BookTitle"/>
          <w:sz w:val="17"/>
          <w:szCs w:val="17"/>
        </w:rPr>
        <w:t>Can I add a new expense to a report that has been submitted and recalled?</w:t>
      </w:r>
    </w:p>
    <w:p w14:paraId="06AAA965" w14:textId="1E1EC767" w:rsidR="00D428D8" w:rsidRPr="007F271E" w:rsidRDefault="000E2037" w:rsidP="00D428D8">
      <w:pPr>
        <w:spacing w:afterLines="20" w:after="48" w:line="220" w:lineRule="exact"/>
        <w:ind w:left="274"/>
        <w:rPr>
          <w:rFonts w:ascii="Roboto" w:hAnsi="Roboto"/>
          <w:sz w:val="17"/>
          <w:szCs w:val="17"/>
        </w:rPr>
      </w:pPr>
      <w:r>
        <w:rPr>
          <w:rFonts w:ascii="Roboto" w:hAnsi="Roboto"/>
          <w:sz w:val="17"/>
          <w:szCs w:val="17"/>
        </w:rPr>
        <w:t>Yes</w:t>
      </w:r>
      <w:r w:rsidR="00D428D8" w:rsidRPr="007F271E">
        <w:rPr>
          <w:rFonts w:ascii="Roboto" w:hAnsi="Roboto"/>
          <w:sz w:val="17"/>
          <w:szCs w:val="17"/>
        </w:rPr>
        <w:t>.</w:t>
      </w:r>
    </w:p>
    <w:p w14:paraId="40092A79" w14:textId="77777777" w:rsidR="00D428D8" w:rsidRPr="007F271E" w:rsidRDefault="00D428D8" w:rsidP="003F223D">
      <w:pPr>
        <w:pStyle w:val="Subtitle"/>
        <w:numPr>
          <w:ilvl w:val="0"/>
          <w:numId w:val="31"/>
        </w:numPr>
        <w:shd w:val="clear" w:color="auto" w:fill="auto"/>
        <w:spacing w:before="240" w:line="220" w:lineRule="exact"/>
        <w:ind w:left="274" w:right="0"/>
        <w:rPr>
          <w:rStyle w:val="BookTitle"/>
          <w:sz w:val="17"/>
          <w:szCs w:val="17"/>
        </w:rPr>
      </w:pPr>
      <w:r w:rsidRPr="007F271E">
        <w:rPr>
          <w:rStyle w:val="BookTitle"/>
          <w:sz w:val="17"/>
          <w:szCs w:val="17"/>
        </w:rPr>
        <w:t>Can I track the status of a report once it has been submitted?</w:t>
      </w:r>
    </w:p>
    <w:p w14:paraId="3AAF3841" w14:textId="77777777" w:rsidR="00D428D8" w:rsidRPr="007F271E" w:rsidRDefault="00D428D8" w:rsidP="00D428D8">
      <w:pPr>
        <w:spacing w:afterLines="20" w:after="48" w:line="220" w:lineRule="exact"/>
        <w:ind w:left="274"/>
        <w:rPr>
          <w:rFonts w:ascii="Roboto" w:hAnsi="Roboto"/>
          <w:sz w:val="17"/>
          <w:szCs w:val="17"/>
        </w:rPr>
      </w:pPr>
      <w:r w:rsidRPr="007F271E">
        <w:rPr>
          <w:rFonts w:ascii="Roboto" w:hAnsi="Roboto"/>
          <w:sz w:val="17"/>
          <w:szCs w:val="17"/>
        </w:rPr>
        <w:t>Yes. To track an expense report status, click on the “Main” menu at the top left corner of the screen, and then select “Recently Submitted” from the menu. Then select the specific expense report and click the “Tracking” command button. Click on each expense type to review the bubbles on the right side of the screen.</w:t>
      </w:r>
    </w:p>
    <w:p w14:paraId="34AF9D8E" w14:textId="1BA6974B" w:rsidR="000E406D" w:rsidRPr="000E406D" w:rsidRDefault="00D428D8" w:rsidP="00F7397E">
      <w:pPr>
        <w:pStyle w:val="Subtitle"/>
        <w:numPr>
          <w:ilvl w:val="0"/>
          <w:numId w:val="31"/>
        </w:numPr>
        <w:shd w:val="clear" w:color="auto" w:fill="auto"/>
        <w:spacing w:before="240" w:afterLines="20" w:after="48" w:line="220" w:lineRule="exact"/>
        <w:ind w:left="274" w:right="0"/>
        <w:rPr>
          <w:rStyle w:val="BookTitle"/>
          <w:b w:val="0"/>
          <w:bCs w:val="0"/>
          <w:color w:val="595959"/>
          <w:spacing w:val="0"/>
          <w:sz w:val="17"/>
          <w:szCs w:val="17"/>
        </w:rPr>
      </w:pPr>
      <w:r w:rsidRPr="000E406D">
        <w:rPr>
          <w:rStyle w:val="BookTitle"/>
          <w:sz w:val="17"/>
          <w:szCs w:val="17"/>
        </w:rPr>
        <w:t xml:space="preserve">Are receipts </w:t>
      </w:r>
      <w:r w:rsidR="000E406D" w:rsidRPr="000E406D">
        <w:rPr>
          <w:rStyle w:val="BookTitle"/>
          <w:sz w:val="17"/>
          <w:szCs w:val="17"/>
        </w:rPr>
        <w:t xml:space="preserve">required? </w:t>
      </w:r>
      <w:bookmarkStart w:id="15" w:name="Receipts2"/>
      <w:bookmarkEnd w:id="14"/>
      <w:r w:rsidR="000E406D">
        <w:rPr>
          <w:rStyle w:val="BookTitle"/>
          <w:sz w:val="17"/>
          <w:szCs w:val="17"/>
        </w:rPr>
        <w:t xml:space="preserve">                                               </w:t>
      </w:r>
    </w:p>
    <w:p w14:paraId="00E51224" w14:textId="79CE3AEC" w:rsidR="00D428D8" w:rsidRPr="000E406D" w:rsidRDefault="00D428D8" w:rsidP="000E406D">
      <w:pPr>
        <w:pStyle w:val="Subtitle"/>
        <w:shd w:val="clear" w:color="auto" w:fill="auto"/>
        <w:spacing w:before="240" w:afterLines="20" w:after="48" w:line="220" w:lineRule="exact"/>
        <w:ind w:left="274" w:right="0"/>
        <w:rPr>
          <w:rFonts w:ascii="Roboto" w:hAnsi="Roboto"/>
          <w:sz w:val="17"/>
          <w:szCs w:val="17"/>
        </w:rPr>
      </w:pPr>
      <w:r w:rsidRPr="000E406D">
        <w:rPr>
          <w:rFonts w:ascii="Roboto" w:hAnsi="Roboto"/>
          <w:sz w:val="17"/>
          <w:szCs w:val="17"/>
        </w:rPr>
        <w:t xml:space="preserve">Yes. Receipts are required in Chrome River for all </w:t>
      </w:r>
      <w:r w:rsidR="00813601">
        <w:rPr>
          <w:rFonts w:ascii="Roboto" w:hAnsi="Roboto"/>
          <w:sz w:val="17"/>
          <w:szCs w:val="17"/>
        </w:rPr>
        <w:t xml:space="preserve">travel </w:t>
      </w:r>
      <w:r w:rsidRPr="000E406D">
        <w:rPr>
          <w:rFonts w:ascii="Roboto" w:hAnsi="Roboto"/>
          <w:sz w:val="17"/>
          <w:szCs w:val="17"/>
        </w:rPr>
        <w:t>expense</w:t>
      </w:r>
      <w:r w:rsidR="000E406D" w:rsidRPr="000E406D">
        <w:rPr>
          <w:rFonts w:ascii="Roboto" w:hAnsi="Roboto"/>
          <w:sz w:val="17"/>
          <w:szCs w:val="17"/>
        </w:rPr>
        <w:t>s over $50 USD</w:t>
      </w:r>
      <w:r w:rsidR="00813601">
        <w:rPr>
          <w:rFonts w:ascii="Roboto" w:hAnsi="Roboto"/>
          <w:sz w:val="17"/>
          <w:szCs w:val="17"/>
        </w:rPr>
        <w:t xml:space="preserve"> and for all purchasing card expenses regardless of the amount.</w:t>
      </w:r>
    </w:p>
    <w:p w14:paraId="6EF5A1A7" w14:textId="7539415B" w:rsidR="00D428D8" w:rsidRPr="00C07043" w:rsidRDefault="00D428D8" w:rsidP="003F223D">
      <w:pPr>
        <w:pStyle w:val="Subtitle"/>
        <w:numPr>
          <w:ilvl w:val="0"/>
          <w:numId w:val="31"/>
        </w:numPr>
        <w:shd w:val="clear" w:color="auto" w:fill="auto"/>
        <w:spacing w:before="240" w:line="220" w:lineRule="exact"/>
        <w:ind w:left="274" w:right="0"/>
        <w:rPr>
          <w:rStyle w:val="BookTitle"/>
          <w:sz w:val="17"/>
          <w:szCs w:val="17"/>
        </w:rPr>
      </w:pPr>
      <w:r w:rsidRPr="00C07043">
        <w:rPr>
          <w:rStyle w:val="BookTitle"/>
          <w:sz w:val="17"/>
          <w:szCs w:val="17"/>
        </w:rPr>
        <w:t>What happens if I’ve lost my receipt?</w:t>
      </w:r>
      <w:bookmarkEnd w:id="15"/>
      <w:r w:rsidR="008B61F5" w:rsidRPr="00C07043">
        <w:rPr>
          <w:rStyle w:val="BookTitle"/>
          <w:sz w:val="17"/>
          <w:szCs w:val="17"/>
        </w:rPr>
        <w:t xml:space="preserve"> </w:t>
      </w:r>
    </w:p>
    <w:p w14:paraId="604774CF" w14:textId="1BB418B3" w:rsidR="00D428D8" w:rsidRDefault="00D428D8" w:rsidP="00D428D8">
      <w:pPr>
        <w:spacing w:afterLines="20" w:after="48" w:line="220" w:lineRule="exact"/>
        <w:ind w:left="274"/>
        <w:rPr>
          <w:rFonts w:ascii="Roboto" w:hAnsi="Roboto"/>
          <w:sz w:val="17"/>
          <w:szCs w:val="17"/>
        </w:rPr>
      </w:pPr>
      <w:bookmarkStart w:id="16" w:name="Receipts3"/>
      <w:r w:rsidRPr="00E9706E">
        <w:rPr>
          <w:rFonts w:ascii="Roboto" w:hAnsi="Roboto"/>
          <w:sz w:val="17"/>
          <w:szCs w:val="17"/>
        </w:rPr>
        <w:t>When a receipt is missing or lost</w:t>
      </w:r>
      <w:r w:rsidR="00662209">
        <w:rPr>
          <w:rFonts w:ascii="Roboto" w:hAnsi="Roboto"/>
          <w:sz w:val="17"/>
          <w:szCs w:val="17"/>
        </w:rPr>
        <w:t xml:space="preserve"> and you are unable to obtain a replacement from the vendor</w:t>
      </w:r>
      <w:r w:rsidRPr="00E9706E">
        <w:rPr>
          <w:rFonts w:ascii="Roboto" w:hAnsi="Roboto"/>
          <w:sz w:val="17"/>
          <w:szCs w:val="17"/>
        </w:rPr>
        <w:t xml:space="preserve">, you must attach </w:t>
      </w:r>
      <w:r w:rsidR="00C07043" w:rsidRPr="00E9706E">
        <w:rPr>
          <w:rFonts w:ascii="Roboto" w:hAnsi="Roboto"/>
          <w:sz w:val="17"/>
          <w:szCs w:val="17"/>
        </w:rPr>
        <w:t>a</w:t>
      </w:r>
      <w:r w:rsidR="00C07043">
        <w:rPr>
          <w:rFonts w:ascii="Roboto" w:hAnsi="Roboto"/>
          <w:sz w:val="17"/>
          <w:szCs w:val="17"/>
        </w:rPr>
        <w:t xml:space="preserve"> completed missing receipt affidavit to the </w:t>
      </w:r>
      <w:r w:rsidR="00E9706E">
        <w:rPr>
          <w:rFonts w:ascii="Roboto" w:hAnsi="Roboto"/>
          <w:sz w:val="17"/>
          <w:szCs w:val="17"/>
        </w:rPr>
        <w:t>line item</w:t>
      </w:r>
      <w:r w:rsidR="00662209">
        <w:rPr>
          <w:rFonts w:ascii="Roboto" w:hAnsi="Roboto"/>
          <w:sz w:val="17"/>
          <w:szCs w:val="17"/>
        </w:rPr>
        <w:t xml:space="preserve"> in lieu of the receipt.</w:t>
      </w:r>
      <w:r w:rsidR="00E9706E">
        <w:rPr>
          <w:rFonts w:ascii="Roboto" w:hAnsi="Roboto"/>
          <w:sz w:val="17"/>
          <w:szCs w:val="17"/>
        </w:rPr>
        <w:t xml:space="preserve"> </w:t>
      </w:r>
    </w:p>
    <w:p w14:paraId="30591938" w14:textId="77777777" w:rsidR="00D428D8" w:rsidRPr="007F271E" w:rsidRDefault="00D428D8" w:rsidP="003F223D">
      <w:pPr>
        <w:pStyle w:val="Subtitle"/>
        <w:numPr>
          <w:ilvl w:val="0"/>
          <w:numId w:val="31"/>
        </w:numPr>
        <w:shd w:val="clear" w:color="auto" w:fill="auto"/>
        <w:spacing w:before="240" w:line="220" w:lineRule="exact"/>
        <w:ind w:left="274" w:right="0"/>
        <w:rPr>
          <w:rStyle w:val="BookTitle"/>
          <w:sz w:val="17"/>
          <w:szCs w:val="17"/>
        </w:rPr>
      </w:pPr>
      <w:r w:rsidRPr="007F271E">
        <w:rPr>
          <w:rStyle w:val="BookTitle"/>
          <w:sz w:val="17"/>
          <w:szCs w:val="17"/>
        </w:rPr>
        <w:t>Can I attach the receipts to the report, or do I have to have a receipt attached to each line item?</w:t>
      </w:r>
      <w:bookmarkEnd w:id="16"/>
    </w:p>
    <w:p w14:paraId="65294206" w14:textId="776C148D" w:rsidR="00D428D8" w:rsidRDefault="00D428D8" w:rsidP="00D428D8">
      <w:pPr>
        <w:spacing w:afterLines="20" w:after="48" w:line="220" w:lineRule="exact"/>
        <w:ind w:left="274"/>
        <w:rPr>
          <w:rFonts w:ascii="Roboto" w:hAnsi="Roboto"/>
          <w:sz w:val="17"/>
          <w:szCs w:val="17"/>
        </w:rPr>
      </w:pPr>
      <w:bookmarkStart w:id="17" w:name="Receipts5"/>
      <w:r w:rsidRPr="007F271E">
        <w:rPr>
          <w:rFonts w:ascii="Roboto" w:hAnsi="Roboto"/>
          <w:sz w:val="17"/>
          <w:szCs w:val="17"/>
        </w:rPr>
        <w:t xml:space="preserve">Receipts are required at the </w:t>
      </w:r>
      <w:r w:rsidR="00E9706E">
        <w:rPr>
          <w:rFonts w:ascii="Roboto" w:hAnsi="Roboto"/>
          <w:sz w:val="17"/>
          <w:szCs w:val="17"/>
        </w:rPr>
        <w:t>l</w:t>
      </w:r>
      <w:r w:rsidRPr="007F271E">
        <w:rPr>
          <w:rFonts w:ascii="Roboto" w:hAnsi="Roboto"/>
          <w:sz w:val="17"/>
          <w:szCs w:val="17"/>
        </w:rPr>
        <w:t>ine Item Level for all expense types.</w:t>
      </w:r>
    </w:p>
    <w:p w14:paraId="7AD6C15C" w14:textId="77777777" w:rsidR="00D428D8" w:rsidRPr="000E2037" w:rsidRDefault="00D428D8" w:rsidP="003F223D">
      <w:pPr>
        <w:pStyle w:val="Subtitle"/>
        <w:numPr>
          <w:ilvl w:val="0"/>
          <w:numId w:val="31"/>
        </w:numPr>
        <w:shd w:val="clear" w:color="auto" w:fill="auto"/>
        <w:spacing w:before="240" w:line="220" w:lineRule="exact"/>
        <w:ind w:left="274" w:right="0"/>
        <w:rPr>
          <w:rStyle w:val="BookTitle"/>
          <w:sz w:val="17"/>
          <w:szCs w:val="17"/>
        </w:rPr>
      </w:pPr>
      <w:r w:rsidRPr="000E2037">
        <w:rPr>
          <w:rStyle w:val="BookTitle"/>
          <w:sz w:val="17"/>
          <w:szCs w:val="17"/>
        </w:rPr>
        <w:t>How do I get receipts into Chrome River so I can use them with my expense report?</w:t>
      </w:r>
    </w:p>
    <w:bookmarkEnd w:id="17"/>
    <w:p w14:paraId="1BC4D6D1" w14:textId="4FC90C1A" w:rsidR="00D428D8" w:rsidRPr="000E2037" w:rsidRDefault="00D428D8" w:rsidP="00D428D8">
      <w:pPr>
        <w:spacing w:afterLines="20" w:after="48" w:line="220" w:lineRule="exact"/>
        <w:ind w:left="274"/>
        <w:rPr>
          <w:rFonts w:ascii="Roboto" w:hAnsi="Roboto"/>
          <w:sz w:val="17"/>
          <w:szCs w:val="17"/>
        </w:rPr>
      </w:pPr>
      <w:r w:rsidRPr="000E2037">
        <w:rPr>
          <w:rFonts w:ascii="Roboto" w:hAnsi="Roboto"/>
          <w:sz w:val="17"/>
          <w:szCs w:val="17"/>
        </w:rPr>
        <w:t xml:space="preserve">There are </w:t>
      </w:r>
      <w:r w:rsidR="000E2037" w:rsidRPr="000E2037">
        <w:rPr>
          <w:rFonts w:ascii="Roboto" w:hAnsi="Roboto"/>
          <w:sz w:val="17"/>
          <w:szCs w:val="17"/>
        </w:rPr>
        <w:t>several methods</w:t>
      </w:r>
      <w:r w:rsidR="006A65F6" w:rsidRPr="000E2037">
        <w:rPr>
          <w:rFonts w:ascii="Roboto" w:hAnsi="Roboto"/>
          <w:sz w:val="17"/>
          <w:szCs w:val="17"/>
        </w:rPr>
        <w:t>:</w:t>
      </w:r>
    </w:p>
    <w:p w14:paraId="4007A79D" w14:textId="740732F4" w:rsidR="000E2037" w:rsidRDefault="000E2037" w:rsidP="00D428D8">
      <w:pPr>
        <w:pStyle w:val="ListParagraph"/>
        <w:numPr>
          <w:ilvl w:val="0"/>
          <w:numId w:val="33"/>
        </w:numPr>
        <w:spacing w:before="80" w:after="100" w:afterAutospacing="1" w:line="220" w:lineRule="exact"/>
        <w:ind w:left="548" w:hanging="274"/>
        <w:jc w:val="left"/>
        <w:rPr>
          <w:sz w:val="17"/>
          <w:szCs w:val="17"/>
        </w:rPr>
      </w:pPr>
      <w:r>
        <w:rPr>
          <w:sz w:val="17"/>
          <w:szCs w:val="17"/>
        </w:rPr>
        <w:lastRenderedPageBreak/>
        <w:t xml:space="preserve">Snap &amp; Send - </w:t>
      </w:r>
      <w:r w:rsidR="00D428D8" w:rsidRPr="000E2037">
        <w:rPr>
          <w:sz w:val="17"/>
          <w:szCs w:val="17"/>
        </w:rPr>
        <w:t xml:space="preserve">Take a picture of the receipt and email it to </w:t>
      </w:r>
      <w:hyperlink r:id="rId17" w:history="1">
        <w:r w:rsidRPr="008B4A5C">
          <w:rPr>
            <w:rStyle w:val="Hyperlink"/>
            <w:sz w:val="17"/>
            <w:szCs w:val="17"/>
          </w:rPr>
          <w:t>receipt@ca1.chromeriver.com</w:t>
        </w:r>
      </w:hyperlink>
      <w:r w:rsidR="00D428D8" w:rsidRPr="000E2037">
        <w:rPr>
          <w:sz w:val="17"/>
          <w:szCs w:val="17"/>
        </w:rPr>
        <w:t>.</w:t>
      </w:r>
    </w:p>
    <w:p w14:paraId="1356E1B9" w14:textId="01D5BFD1" w:rsidR="000E2037" w:rsidRDefault="000E2037" w:rsidP="00D428D8">
      <w:pPr>
        <w:pStyle w:val="ListParagraph"/>
        <w:numPr>
          <w:ilvl w:val="0"/>
          <w:numId w:val="33"/>
        </w:numPr>
        <w:spacing w:before="80" w:after="100" w:afterAutospacing="1" w:line="220" w:lineRule="exact"/>
        <w:ind w:left="548" w:hanging="274"/>
        <w:jc w:val="left"/>
        <w:rPr>
          <w:sz w:val="17"/>
          <w:szCs w:val="17"/>
        </w:rPr>
      </w:pPr>
      <w:r>
        <w:rPr>
          <w:sz w:val="17"/>
          <w:szCs w:val="17"/>
        </w:rPr>
        <w:t xml:space="preserve">Forward &amp; Forget – Forward email receipt to </w:t>
      </w:r>
      <w:hyperlink r:id="rId18" w:history="1">
        <w:r w:rsidRPr="008B4A5C">
          <w:rPr>
            <w:rStyle w:val="Hyperlink"/>
            <w:sz w:val="17"/>
            <w:szCs w:val="17"/>
          </w:rPr>
          <w:t>receipt@ca1.chromeriver.com</w:t>
        </w:r>
      </w:hyperlink>
      <w:r w:rsidRPr="000E2037">
        <w:rPr>
          <w:sz w:val="17"/>
          <w:szCs w:val="17"/>
        </w:rPr>
        <w:t>.</w:t>
      </w:r>
      <w:r>
        <w:rPr>
          <w:sz w:val="17"/>
          <w:szCs w:val="17"/>
        </w:rPr>
        <w:t xml:space="preserve"> </w:t>
      </w:r>
    </w:p>
    <w:p w14:paraId="19722E55" w14:textId="78E2F844" w:rsidR="000E2037" w:rsidRDefault="000E2037" w:rsidP="00D428D8">
      <w:pPr>
        <w:pStyle w:val="ListParagraph"/>
        <w:numPr>
          <w:ilvl w:val="0"/>
          <w:numId w:val="33"/>
        </w:numPr>
        <w:spacing w:before="80" w:after="100" w:afterAutospacing="1" w:line="220" w:lineRule="exact"/>
        <w:ind w:left="548" w:hanging="274"/>
        <w:jc w:val="left"/>
        <w:rPr>
          <w:sz w:val="17"/>
          <w:szCs w:val="17"/>
        </w:rPr>
      </w:pPr>
      <w:r>
        <w:rPr>
          <w:sz w:val="17"/>
          <w:szCs w:val="17"/>
        </w:rPr>
        <w:t xml:space="preserve">Chrome River SNAP App – Install app from app store and </w:t>
      </w:r>
      <w:r w:rsidR="003F5683">
        <w:rPr>
          <w:sz w:val="17"/>
          <w:szCs w:val="17"/>
        </w:rPr>
        <w:t xml:space="preserve">continue set-up.  All images taken via the app will upload </w:t>
      </w:r>
      <w:r w:rsidR="0025399E">
        <w:rPr>
          <w:sz w:val="17"/>
          <w:szCs w:val="17"/>
        </w:rPr>
        <w:t>into</w:t>
      </w:r>
      <w:r w:rsidR="003F5683">
        <w:rPr>
          <w:sz w:val="17"/>
          <w:szCs w:val="17"/>
        </w:rPr>
        <w:t xml:space="preserve"> your Chrome River profile</w:t>
      </w:r>
    </w:p>
    <w:p w14:paraId="7EA0C760" w14:textId="7C16D033" w:rsidR="000E2037" w:rsidRPr="0025399E" w:rsidRDefault="00D428D8" w:rsidP="0025399E">
      <w:pPr>
        <w:pStyle w:val="ListParagraph"/>
        <w:numPr>
          <w:ilvl w:val="0"/>
          <w:numId w:val="33"/>
        </w:numPr>
        <w:spacing w:before="80" w:after="100" w:afterAutospacing="1" w:line="220" w:lineRule="exact"/>
        <w:ind w:left="548" w:hanging="274"/>
        <w:jc w:val="left"/>
        <w:rPr>
          <w:sz w:val="17"/>
          <w:szCs w:val="17"/>
        </w:rPr>
      </w:pPr>
      <w:r w:rsidRPr="000E2037">
        <w:rPr>
          <w:sz w:val="17"/>
          <w:szCs w:val="17"/>
        </w:rPr>
        <w:t>Scan the receipt image into your computer and upload it into the system. Receipt image has uploaded, select Save/Close from the lower right-hand corner of the screen.</w:t>
      </w:r>
    </w:p>
    <w:p w14:paraId="6079D1DE" w14:textId="090B53DB" w:rsidR="00D428D8" w:rsidRPr="000E2037" w:rsidRDefault="000E406D" w:rsidP="00D428D8">
      <w:pPr>
        <w:pStyle w:val="ListParagraph"/>
        <w:numPr>
          <w:ilvl w:val="0"/>
          <w:numId w:val="33"/>
        </w:numPr>
        <w:spacing w:before="80" w:after="100" w:afterAutospacing="1" w:line="220" w:lineRule="exact"/>
        <w:ind w:left="548" w:hanging="274"/>
        <w:jc w:val="left"/>
        <w:rPr>
          <w:sz w:val="17"/>
          <w:szCs w:val="17"/>
        </w:rPr>
      </w:pPr>
      <w:r>
        <w:rPr>
          <w:sz w:val="17"/>
          <w:szCs w:val="17"/>
        </w:rPr>
        <w:t xml:space="preserve">Chrome </w:t>
      </w:r>
      <w:r w:rsidR="00271EBA">
        <w:rPr>
          <w:sz w:val="17"/>
          <w:szCs w:val="17"/>
        </w:rPr>
        <w:t>River App – Install &amp; Open app select the camera option to capture receipt</w:t>
      </w:r>
    </w:p>
    <w:p w14:paraId="3C752D48" w14:textId="77777777" w:rsidR="00D428D8" w:rsidRPr="007F271E" w:rsidRDefault="00D428D8" w:rsidP="003F223D">
      <w:pPr>
        <w:pStyle w:val="Subtitle"/>
        <w:numPr>
          <w:ilvl w:val="0"/>
          <w:numId w:val="31"/>
        </w:numPr>
        <w:shd w:val="clear" w:color="auto" w:fill="auto"/>
        <w:spacing w:before="240" w:line="220" w:lineRule="exact"/>
        <w:ind w:left="274" w:right="0"/>
        <w:rPr>
          <w:rStyle w:val="BookTitle"/>
          <w:sz w:val="17"/>
          <w:szCs w:val="17"/>
        </w:rPr>
      </w:pPr>
      <w:bookmarkStart w:id="18" w:name="Receipts6"/>
      <w:bookmarkStart w:id="19" w:name="Receipts4"/>
      <w:r w:rsidRPr="007F271E">
        <w:rPr>
          <w:rStyle w:val="BookTitle"/>
          <w:sz w:val="17"/>
          <w:szCs w:val="17"/>
        </w:rPr>
        <w:t xml:space="preserve">How do I attach an electronic receipt with a line item? </w:t>
      </w:r>
    </w:p>
    <w:p w14:paraId="7656F1C1" w14:textId="77777777" w:rsidR="00D428D8" w:rsidRPr="007F271E" w:rsidRDefault="00D428D8" w:rsidP="00D428D8">
      <w:pPr>
        <w:spacing w:afterLines="20" w:after="48" w:line="220" w:lineRule="exact"/>
        <w:ind w:left="274"/>
        <w:rPr>
          <w:rFonts w:ascii="Roboto" w:hAnsi="Roboto"/>
          <w:sz w:val="17"/>
          <w:szCs w:val="17"/>
        </w:rPr>
      </w:pPr>
      <w:r w:rsidRPr="007F271E">
        <w:rPr>
          <w:rFonts w:ascii="Roboto" w:hAnsi="Roboto"/>
          <w:sz w:val="17"/>
          <w:szCs w:val="17"/>
        </w:rPr>
        <w:t>To attach a receipt with an expense transaction, open the receipts tab by clicking on either the “Receipt Gallery” or “Offline” option. Next, navigate to the specific receipt. Click on the appropriate expense. Click on the Link tab in the sub menu under the main Receipts tab. Chrome River will insert a paper clip icon at the far right of the expense line item row, indicating that the receipt has now been associated with the expense. You can also link a receipt to the expense line by dragging the receipt onto the line and dropping it.</w:t>
      </w:r>
    </w:p>
    <w:p w14:paraId="008567B6" w14:textId="77777777" w:rsidR="00D428D8" w:rsidRPr="007F271E" w:rsidRDefault="00D428D8" w:rsidP="003F223D">
      <w:pPr>
        <w:pStyle w:val="Subtitle"/>
        <w:numPr>
          <w:ilvl w:val="0"/>
          <w:numId w:val="31"/>
        </w:numPr>
        <w:shd w:val="clear" w:color="auto" w:fill="auto"/>
        <w:spacing w:before="240" w:line="220" w:lineRule="exact"/>
        <w:ind w:left="274" w:right="0"/>
        <w:rPr>
          <w:rStyle w:val="BookTitle"/>
          <w:sz w:val="17"/>
          <w:szCs w:val="17"/>
        </w:rPr>
      </w:pPr>
      <w:bookmarkStart w:id="20" w:name="Approvals1"/>
      <w:bookmarkEnd w:id="18"/>
      <w:bookmarkEnd w:id="19"/>
      <w:r w:rsidRPr="007F271E">
        <w:rPr>
          <w:rStyle w:val="BookTitle"/>
          <w:sz w:val="17"/>
          <w:szCs w:val="17"/>
        </w:rPr>
        <w:t>When I submitted my expense report, I received a policy violation. How does policy compliance work in Chrome River? Will it submit without correction or explanation?</w:t>
      </w:r>
    </w:p>
    <w:p w14:paraId="18E8687E" w14:textId="77777777" w:rsidR="00D428D8" w:rsidRPr="007F271E" w:rsidRDefault="00D428D8" w:rsidP="00D428D8">
      <w:pPr>
        <w:spacing w:afterLines="20" w:after="48" w:line="220" w:lineRule="exact"/>
        <w:ind w:left="274"/>
        <w:rPr>
          <w:rFonts w:ascii="Roboto" w:hAnsi="Roboto"/>
          <w:sz w:val="17"/>
          <w:szCs w:val="17"/>
        </w:rPr>
      </w:pPr>
      <w:r w:rsidRPr="007F271E">
        <w:rPr>
          <w:rFonts w:ascii="Roboto" w:hAnsi="Roboto"/>
          <w:sz w:val="17"/>
          <w:szCs w:val="17"/>
        </w:rPr>
        <w:t>There are two types of policy violations in Chrome River, Compliance Warnings and Compliance Violations. A Compliance Warning indicated in Yellow means that you need to provide more information about an expense before submission. A Compliance Violation indicated in Red means that the expense can’t be submitted until the violation is corrected.</w:t>
      </w:r>
    </w:p>
    <w:p w14:paraId="26FD662B" w14:textId="77777777" w:rsidR="00D428D8" w:rsidRPr="0025399E" w:rsidRDefault="00D428D8" w:rsidP="003F223D">
      <w:pPr>
        <w:pStyle w:val="Subtitle"/>
        <w:numPr>
          <w:ilvl w:val="0"/>
          <w:numId w:val="31"/>
        </w:numPr>
        <w:shd w:val="clear" w:color="auto" w:fill="auto"/>
        <w:spacing w:before="240" w:line="220" w:lineRule="exact"/>
        <w:ind w:left="274" w:right="0"/>
        <w:rPr>
          <w:rStyle w:val="BookTitle"/>
          <w:sz w:val="17"/>
          <w:szCs w:val="17"/>
        </w:rPr>
      </w:pPr>
      <w:r w:rsidRPr="0025399E">
        <w:rPr>
          <w:rStyle w:val="BookTitle"/>
          <w:sz w:val="17"/>
          <w:szCs w:val="17"/>
        </w:rPr>
        <w:t>How does the approval process work within Chrome River?</w:t>
      </w:r>
      <w:bookmarkEnd w:id="20"/>
    </w:p>
    <w:p w14:paraId="62454E08" w14:textId="1D3B2328" w:rsidR="00D428D8" w:rsidRDefault="00D428D8" w:rsidP="00D428D8">
      <w:pPr>
        <w:spacing w:afterLines="20" w:after="48" w:line="220" w:lineRule="exact"/>
        <w:ind w:left="274"/>
        <w:rPr>
          <w:rFonts w:ascii="Roboto" w:hAnsi="Roboto"/>
          <w:sz w:val="17"/>
          <w:szCs w:val="17"/>
        </w:rPr>
      </w:pPr>
      <w:bookmarkStart w:id="21" w:name="Approvals2"/>
      <w:r w:rsidRPr="0025399E">
        <w:rPr>
          <w:rFonts w:ascii="Roboto" w:hAnsi="Roboto"/>
          <w:sz w:val="17"/>
          <w:szCs w:val="17"/>
        </w:rPr>
        <w:t xml:space="preserve">Your expense report will be routed </w:t>
      </w:r>
      <w:r w:rsidR="0025399E" w:rsidRPr="0025399E">
        <w:rPr>
          <w:rFonts w:ascii="Roboto" w:hAnsi="Roboto"/>
          <w:sz w:val="17"/>
          <w:szCs w:val="17"/>
        </w:rPr>
        <w:t>base on the hierarchy built in Chrome River. Check the status of your report by selecting “Tracking” in the individual report</w:t>
      </w:r>
    </w:p>
    <w:p w14:paraId="1F71EB84" w14:textId="4477EA84" w:rsidR="006A65F6" w:rsidRDefault="006A65F6" w:rsidP="00D428D8">
      <w:pPr>
        <w:spacing w:afterLines="20" w:after="48" w:line="220" w:lineRule="exact"/>
        <w:ind w:left="274"/>
        <w:rPr>
          <w:rFonts w:ascii="Roboto" w:hAnsi="Roboto"/>
          <w:sz w:val="17"/>
          <w:szCs w:val="17"/>
        </w:rPr>
      </w:pPr>
    </w:p>
    <w:p w14:paraId="476C9D6C" w14:textId="77777777" w:rsidR="006A65F6" w:rsidRDefault="006A65F6" w:rsidP="00D428D8">
      <w:pPr>
        <w:spacing w:afterLines="20" w:after="48" w:line="220" w:lineRule="exact"/>
        <w:ind w:left="274"/>
        <w:rPr>
          <w:rFonts w:ascii="Roboto" w:hAnsi="Roboto"/>
          <w:sz w:val="17"/>
          <w:szCs w:val="17"/>
        </w:rPr>
      </w:pPr>
    </w:p>
    <w:p w14:paraId="577D5729" w14:textId="77777777" w:rsidR="00E47916" w:rsidRDefault="00E47916" w:rsidP="00E47916">
      <w:pPr>
        <w:pStyle w:val="Subtitle"/>
        <w:shd w:val="clear" w:color="auto" w:fill="auto"/>
        <w:spacing w:before="240" w:line="220" w:lineRule="exact"/>
        <w:ind w:left="274" w:right="0"/>
        <w:rPr>
          <w:rStyle w:val="BookTitle"/>
          <w:sz w:val="17"/>
          <w:szCs w:val="17"/>
        </w:rPr>
      </w:pPr>
      <w:bookmarkStart w:id="22" w:name="Approvals5"/>
      <w:bookmarkEnd w:id="21"/>
    </w:p>
    <w:p w14:paraId="6A21E808" w14:textId="77777777" w:rsidR="00E47916" w:rsidRDefault="00E47916" w:rsidP="00E47916">
      <w:pPr>
        <w:pStyle w:val="Subtitle"/>
        <w:shd w:val="clear" w:color="auto" w:fill="auto"/>
        <w:spacing w:before="240" w:line="220" w:lineRule="exact"/>
        <w:ind w:left="274" w:right="0"/>
        <w:rPr>
          <w:rStyle w:val="BookTitle"/>
          <w:sz w:val="17"/>
          <w:szCs w:val="17"/>
        </w:rPr>
      </w:pPr>
    </w:p>
    <w:p w14:paraId="7BD5DF54" w14:textId="77777777" w:rsidR="00E47916" w:rsidRDefault="00E47916" w:rsidP="00E47916">
      <w:pPr>
        <w:pStyle w:val="Subtitle"/>
        <w:shd w:val="clear" w:color="auto" w:fill="auto"/>
        <w:spacing w:before="240" w:line="220" w:lineRule="exact"/>
        <w:ind w:left="274" w:right="0"/>
        <w:rPr>
          <w:rStyle w:val="BookTitle"/>
          <w:sz w:val="17"/>
          <w:szCs w:val="17"/>
        </w:rPr>
      </w:pPr>
    </w:p>
    <w:p w14:paraId="26E56C11" w14:textId="31CF6156" w:rsidR="00D428D8" w:rsidRPr="007F271E" w:rsidRDefault="00D428D8" w:rsidP="003F223D">
      <w:pPr>
        <w:pStyle w:val="Subtitle"/>
        <w:numPr>
          <w:ilvl w:val="0"/>
          <w:numId w:val="31"/>
        </w:numPr>
        <w:shd w:val="clear" w:color="auto" w:fill="auto"/>
        <w:spacing w:before="240" w:line="220" w:lineRule="exact"/>
        <w:ind w:left="274" w:right="0"/>
        <w:rPr>
          <w:rStyle w:val="BookTitle"/>
          <w:sz w:val="17"/>
          <w:szCs w:val="17"/>
        </w:rPr>
      </w:pPr>
      <w:r w:rsidRPr="007F271E">
        <w:rPr>
          <w:rStyle w:val="BookTitle"/>
          <w:sz w:val="17"/>
          <w:szCs w:val="17"/>
        </w:rPr>
        <w:t>My approver says she has approved my expense report, but the status still reads “Pending Approval.” What should I do?</w:t>
      </w:r>
    </w:p>
    <w:p w14:paraId="4A6F8145" w14:textId="77777777" w:rsidR="00D428D8" w:rsidRPr="007F271E" w:rsidRDefault="00D428D8" w:rsidP="00D428D8">
      <w:pPr>
        <w:spacing w:afterLines="20" w:after="48" w:line="220" w:lineRule="exact"/>
        <w:ind w:left="274"/>
        <w:rPr>
          <w:rFonts w:ascii="Roboto" w:hAnsi="Roboto"/>
          <w:sz w:val="17"/>
          <w:szCs w:val="17"/>
        </w:rPr>
      </w:pPr>
      <w:bookmarkStart w:id="23" w:name="Approvals6"/>
      <w:bookmarkEnd w:id="22"/>
      <w:r w:rsidRPr="007F271E">
        <w:rPr>
          <w:rFonts w:ascii="Roboto" w:hAnsi="Roboto"/>
          <w:sz w:val="17"/>
          <w:szCs w:val="17"/>
        </w:rPr>
        <w:t xml:space="preserve">If the report was approved by email, check with the approver and see if they clicked on Accept and then Send to move the report along. If it was approved from within Chrome River, make sure that the approver clicked on the Submit button to complete the approval. </w:t>
      </w:r>
    </w:p>
    <w:p w14:paraId="32BF1DA4" w14:textId="1A542038" w:rsidR="00D428D8" w:rsidRPr="007F271E" w:rsidRDefault="00D428D8" w:rsidP="003F223D">
      <w:pPr>
        <w:pStyle w:val="Subtitle"/>
        <w:numPr>
          <w:ilvl w:val="0"/>
          <w:numId w:val="31"/>
        </w:numPr>
        <w:shd w:val="clear" w:color="auto" w:fill="auto"/>
        <w:spacing w:before="240" w:line="220" w:lineRule="exact"/>
        <w:ind w:left="274" w:right="0"/>
        <w:rPr>
          <w:rStyle w:val="BookTitle"/>
          <w:sz w:val="17"/>
          <w:szCs w:val="17"/>
        </w:rPr>
      </w:pPr>
      <w:r w:rsidRPr="007F271E">
        <w:rPr>
          <w:rStyle w:val="BookTitle"/>
          <w:sz w:val="17"/>
          <w:szCs w:val="17"/>
        </w:rPr>
        <w:t>If I am an Approver, how do I approve an expense report?</w:t>
      </w:r>
    </w:p>
    <w:bookmarkEnd w:id="23"/>
    <w:p w14:paraId="68E0F3CB" w14:textId="77777777" w:rsidR="00D428D8" w:rsidRPr="007F271E" w:rsidRDefault="00D428D8" w:rsidP="00D428D8">
      <w:pPr>
        <w:spacing w:afterLines="20" w:after="48" w:line="220" w:lineRule="exact"/>
        <w:ind w:left="274"/>
        <w:rPr>
          <w:rFonts w:ascii="Roboto" w:hAnsi="Roboto"/>
          <w:sz w:val="17"/>
          <w:szCs w:val="17"/>
        </w:rPr>
      </w:pPr>
      <w:r w:rsidRPr="007F271E">
        <w:rPr>
          <w:rFonts w:ascii="Roboto" w:hAnsi="Roboto"/>
          <w:sz w:val="17"/>
          <w:szCs w:val="17"/>
        </w:rPr>
        <w:t xml:space="preserve">You can approve expense reports in one of three ways – online, email or through Chrome River Mobile. </w:t>
      </w:r>
    </w:p>
    <w:p w14:paraId="18F59D12" w14:textId="77777777" w:rsidR="00D428D8" w:rsidRPr="007F271E" w:rsidRDefault="00D428D8" w:rsidP="00D428D8">
      <w:pPr>
        <w:pStyle w:val="ListParagraph"/>
        <w:numPr>
          <w:ilvl w:val="0"/>
          <w:numId w:val="34"/>
        </w:numPr>
        <w:spacing w:before="80" w:after="100" w:afterAutospacing="1" w:line="220" w:lineRule="exact"/>
        <w:ind w:left="548" w:hanging="274"/>
        <w:jc w:val="left"/>
        <w:rPr>
          <w:sz w:val="17"/>
          <w:szCs w:val="17"/>
        </w:rPr>
      </w:pPr>
      <w:r w:rsidRPr="007F271E">
        <w:rPr>
          <w:sz w:val="17"/>
          <w:szCs w:val="17"/>
        </w:rPr>
        <w:t xml:space="preserve">Online Approval. Go to the Approval Dashboard and click on a report displayed in the Expenses for My Approval Dashboard. Click “Open” to review it. When complete, click Submit or Return All. </w:t>
      </w:r>
    </w:p>
    <w:p w14:paraId="21978BB7" w14:textId="3A28C013" w:rsidR="00D428D8" w:rsidRPr="00AC3C2B" w:rsidRDefault="00D428D8" w:rsidP="00D428D8">
      <w:pPr>
        <w:pStyle w:val="ListParagraph"/>
        <w:numPr>
          <w:ilvl w:val="0"/>
          <w:numId w:val="34"/>
        </w:numPr>
        <w:spacing w:before="80" w:after="100" w:afterAutospacing="1" w:line="220" w:lineRule="exact"/>
        <w:ind w:left="548" w:hanging="274"/>
        <w:jc w:val="left"/>
        <w:rPr>
          <w:sz w:val="17"/>
          <w:szCs w:val="17"/>
        </w:rPr>
      </w:pPr>
      <w:r w:rsidRPr="00AC3C2B">
        <w:rPr>
          <w:sz w:val="17"/>
          <w:szCs w:val="17"/>
        </w:rPr>
        <w:t>Email Approval. You can approve or return expense reports to the submitter by forwarding the email</w:t>
      </w:r>
      <w:r w:rsidR="00AC3C2B" w:rsidRPr="00AC3C2B">
        <w:rPr>
          <w:sz w:val="17"/>
          <w:szCs w:val="17"/>
        </w:rPr>
        <w:t xml:space="preserve"> either from a desktop or </w:t>
      </w:r>
      <w:r w:rsidR="00F26633">
        <w:rPr>
          <w:sz w:val="17"/>
          <w:szCs w:val="17"/>
        </w:rPr>
        <w:t xml:space="preserve">from </w:t>
      </w:r>
      <w:r w:rsidR="00AC3C2B" w:rsidRPr="00AC3C2B">
        <w:rPr>
          <w:sz w:val="17"/>
          <w:szCs w:val="17"/>
        </w:rPr>
        <w:t>a mobile device.</w:t>
      </w:r>
    </w:p>
    <w:p w14:paraId="27C2C34A" w14:textId="606ECAC0" w:rsidR="00D428D8" w:rsidRPr="0025399E" w:rsidRDefault="0025399E" w:rsidP="003F223D">
      <w:pPr>
        <w:pStyle w:val="Subtitle"/>
        <w:numPr>
          <w:ilvl w:val="0"/>
          <w:numId w:val="31"/>
        </w:numPr>
        <w:shd w:val="clear" w:color="auto" w:fill="auto"/>
        <w:spacing w:before="240" w:line="220" w:lineRule="exact"/>
        <w:ind w:left="274" w:right="0"/>
        <w:rPr>
          <w:rStyle w:val="BookTitle"/>
          <w:sz w:val="17"/>
          <w:szCs w:val="17"/>
        </w:rPr>
      </w:pPr>
      <w:bookmarkStart w:id="24" w:name="Approvers1"/>
      <w:bookmarkStart w:id="25" w:name="Approvals8"/>
      <w:r>
        <w:rPr>
          <w:rStyle w:val="BookTitle"/>
          <w:sz w:val="17"/>
          <w:szCs w:val="17"/>
        </w:rPr>
        <w:t>As a</w:t>
      </w:r>
      <w:r w:rsidR="00E47916">
        <w:rPr>
          <w:rStyle w:val="BookTitle"/>
          <w:sz w:val="17"/>
          <w:szCs w:val="17"/>
        </w:rPr>
        <w:t>n</w:t>
      </w:r>
      <w:r>
        <w:rPr>
          <w:rStyle w:val="BookTitle"/>
          <w:sz w:val="17"/>
          <w:szCs w:val="17"/>
        </w:rPr>
        <w:t xml:space="preserve"> approver</w:t>
      </w:r>
      <w:r w:rsidR="00E47916">
        <w:rPr>
          <w:rStyle w:val="BookTitle"/>
          <w:sz w:val="17"/>
          <w:szCs w:val="17"/>
        </w:rPr>
        <w:t>,</w:t>
      </w:r>
      <w:r>
        <w:rPr>
          <w:rStyle w:val="BookTitle"/>
          <w:sz w:val="17"/>
          <w:szCs w:val="17"/>
        </w:rPr>
        <w:t xml:space="preserve"> c</w:t>
      </w:r>
      <w:r w:rsidR="00D428D8" w:rsidRPr="0025399E">
        <w:rPr>
          <w:rStyle w:val="BookTitle"/>
          <w:sz w:val="17"/>
          <w:szCs w:val="17"/>
        </w:rPr>
        <w:t>an I forward an entire report to another</w:t>
      </w:r>
      <w:r w:rsidR="00BA03CA">
        <w:rPr>
          <w:rStyle w:val="BookTitle"/>
          <w:sz w:val="17"/>
          <w:szCs w:val="17"/>
        </w:rPr>
        <w:t xml:space="preserve"> approver</w:t>
      </w:r>
      <w:r w:rsidR="00D428D8" w:rsidRPr="0025399E">
        <w:rPr>
          <w:rStyle w:val="BookTitle"/>
          <w:sz w:val="17"/>
          <w:szCs w:val="17"/>
        </w:rPr>
        <w:t xml:space="preserve"> for additional review? </w:t>
      </w:r>
    </w:p>
    <w:bookmarkEnd w:id="24"/>
    <w:p w14:paraId="7C977A9C" w14:textId="485D66FA" w:rsidR="007F271E" w:rsidRPr="0025399E" w:rsidRDefault="00D428D8" w:rsidP="00AC3C2B">
      <w:pPr>
        <w:spacing w:afterLines="20" w:after="48" w:line="220" w:lineRule="exact"/>
        <w:ind w:left="274"/>
        <w:rPr>
          <w:rFonts w:ascii="Roboto" w:hAnsi="Roboto"/>
          <w:sz w:val="17"/>
          <w:szCs w:val="17"/>
        </w:rPr>
      </w:pPr>
      <w:r w:rsidRPr="0025399E">
        <w:rPr>
          <w:rFonts w:ascii="Roboto" w:hAnsi="Roboto"/>
          <w:sz w:val="17"/>
          <w:szCs w:val="17"/>
        </w:rPr>
        <w:t xml:space="preserve">Yes. Any report can be forwarded to another manager for review and approval. </w:t>
      </w:r>
    </w:p>
    <w:p w14:paraId="61F122BA" w14:textId="77777777" w:rsidR="00D428D8" w:rsidRPr="007F271E" w:rsidRDefault="00D428D8" w:rsidP="003F223D">
      <w:pPr>
        <w:pStyle w:val="Subtitle"/>
        <w:numPr>
          <w:ilvl w:val="0"/>
          <w:numId w:val="31"/>
        </w:numPr>
        <w:shd w:val="clear" w:color="auto" w:fill="auto"/>
        <w:spacing w:before="240" w:line="220" w:lineRule="exact"/>
        <w:ind w:left="274" w:right="0"/>
        <w:rPr>
          <w:rStyle w:val="BookTitle"/>
          <w:sz w:val="17"/>
          <w:szCs w:val="17"/>
        </w:rPr>
      </w:pPr>
      <w:r w:rsidRPr="007F271E">
        <w:rPr>
          <w:rStyle w:val="BookTitle"/>
          <w:sz w:val="17"/>
          <w:szCs w:val="17"/>
        </w:rPr>
        <w:t xml:space="preserve">Can I add notes to an expense report? </w:t>
      </w:r>
    </w:p>
    <w:bookmarkEnd w:id="25"/>
    <w:p w14:paraId="7ACE3619" w14:textId="77777777" w:rsidR="00D428D8" w:rsidRPr="007F271E" w:rsidRDefault="00D428D8" w:rsidP="00D428D8">
      <w:pPr>
        <w:spacing w:afterLines="20" w:after="48" w:line="220" w:lineRule="exact"/>
        <w:ind w:left="274"/>
        <w:rPr>
          <w:rFonts w:ascii="Roboto" w:hAnsi="Roboto"/>
          <w:sz w:val="17"/>
          <w:szCs w:val="17"/>
        </w:rPr>
      </w:pPr>
      <w:r w:rsidRPr="007F271E">
        <w:rPr>
          <w:rFonts w:ascii="Roboto" w:hAnsi="Roboto"/>
          <w:sz w:val="17"/>
          <w:szCs w:val="17"/>
        </w:rPr>
        <w:t xml:space="preserve">Yes. You can add notes to either the report or to an individual expense item. Open the report and then click on the “Notes” tab to access this functionality. </w:t>
      </w:r>
    </w:p>
    <w:p w14:paraId="53FE58F0" w14:textId="77777777" w:rsidR="00D428D8" w:rsidRPr="0025399E" w:rsidRDefault="00D428D8" w:rsidP="003F223D">
      <w:pPr>
        <w:pStyle w:val="Subtitle"/>
        <w:numPr>
          <w:ilvl w:val="0"/>
          <w:numId w:val="31"/>
        </w:numPr>
        <w:shd w:val="clear" w:color="auto" w:fill="auto"/>
        <w:spacing w:before="240" w:line="220" w:lineRule="exact"/>
        <w:ind w:left="274" w:right="0"/>
        <w:rPr>
          <w:rStyle w:val="BookTitle"/>
          <w:sz w:val="17"/>
          <w:szCs w:val="17"/>
        </w:rPr>
      </w:pPr>
      <w:bookmarkStart w:id="26" w:name="Approvers3"/>
      <w:r w:rsidRPr="0025399E">
        <w:rPr>
          <w:rStyle w:val="BookTitle"/>
          <w:sz w:val="17"/>
          <w:szCs w:val="17"/>
        </w:rPr>
        <w:t>Can I approve a report via email?</w:t>
      </w:r>
    </w:p>
    <w:bookmarkEnd w:id="26"/>
    <w:p w14:paraId="5FA6D2C4" w14:textId="026833D9" w:rsidR="00D428D8" w:rsidRPr="007F271E" w:rsidRDefault="00D428D8" w:rsidP="0025399E">
      <w:pPr>
        <w:spacing w:afterLines="20" w:after="48" w:line="220" w:lineRule="exact"/>
        <w:ind w:left="274"/>
        <w:rPr>
          <w:rFonts w:ascii="Roboto" w:hAnsi="Roboto"/>
          <w:sz w:val="17"/>
          <w:szCs w:val="17"/>
        </w:rPr>
      </w:pPr>
      <w:r w:rsidRPr="0025399E">
        <w:rPr>
          <w:rFonts w:ascii="Roboto" w:hAnsi="Roboto"/>
          <w:sz w:val="17"/>
          <w:szCs w:val="17"/>
        </w:rPr>
        <w:t xml:space="preserve">Yes. </w:t>
      </w:r>
      <w:r w:rsidR="0025399E" w:rsidRPr="0025399E">
        <w:rPr>
          <w:rFonts w:ascii="Roboto" w:hAnsi="Roboto"/>
          <w:sz w:val="17"/>
          <w:szCs w:val="17"/>
        </w:rPr>
        <w:t xml:space="preserve">Tap ACCEPT or forward the email to approve@ca1.chromeriver.com. </w:t>
      </w:r>
      <w:r w:rsidR="0025399E">
        <w:rPr>
          <w:rFonts w:ascii="Roboto" w:hAnsi="Roboto"/>
          <w:sz w:val="17"/>
          <w:szCs w:val="17"/>
        </w:rPr>
        <w:t xml:space="preserve">Tap </w:t>
      </w:r>
      <w:r w:rsidR="0025399E" w:rsidRPr="0025399E">
        <w:rPr>
          <w:rFonts w:ascii="Roboto" w:hAnsi="Roboto"/>
          <w:sz w:val="17"/>
          <w:szCs w:val="17"/>
        </w:rPr>
        <w:t xml:space="preserve">RETURN or forward the email to return@ca1.chromeriver.com. </w:t>
      </w:r>
    </w:p>
    <w:p w14:paraId="1DF09268" w14:textId="77777777" w:rsidR="00D428D8" w:rsidRPr="007F271E" w:rsidRDefault="00D428D8" w:rsidP="003F223D">
      <w:pPr>
        <w:pStyle w:val="Subtitle"/>
        <w:numPr>
          <w:ilvl w:val="0"/>
          <w:numId w:val="31"/>
        </w:numPr>
        <w:shd w:val="clear" w:color="auto" w:fill="auto"/>
        <w:spacing w:before="240" w:line="220" w:lineRule="exact"/>
        <w:ind w:left="274" w:right="0"/>
        <w:rPr>
          <w:rStyle w:val="BookTitle"/>
          <w:sz w:val="17"/>
          <w:szCs w:val="17"/>
        </w:rPr>
      </w:pPr>
      <w:bookmarkStart w:id="27" w:name="Mobile1"/>
      <w:bookmarkStart w:id="28" w:name="Approvers7"/>
      <w:r w:rsidRPr="007F271E">
        <w:rPr>
          <w:rStyle w:val="BookTitle"/>
          <w:sz w:val="17"/>
          <w:szCs w:val="17"/>
        </w:rPr>
        <w:t>What are Inquiry reports?</w:t>
      </w:r>
    </w:p>
    <w:p w14:paraId="7C689332" w14:textId="315C3135" w:rsidR="00D428D8" w:rsidRPr="007F271E" w:rsidRDefault="00D428D8" w:rsidP="006A65F6">
      <w:pPr>
        <w:spacing w:afterLines="20" w:after="48" w:line="220" w:lineRule="exact"/>
        <w:ind w:left="274"/>
        <w:rPr>
          <w:rFonts w:ascii="Roboto" w:hAnsi="Roboto"/>
          <w:sz w:val="17"/>
          <w:szCs w:val="17"/>
        </w:rPr>
        <w:sectPr w:rsidR="00D428D8" w:rsidRPr="007F271E" w:rsidSect="00D428D8">
          <w:type w:val="continuous"/>
          <w:pgSz w:w="12240" w:h="15840"/>
          <w:pgMar w:top="1890" w:right="720" w:bottom="1080" w:left="810" w:header="0" w:footer="0" w:gutter="0"/>
          <w:pgNumType w:start="1"/>
          <w:cols w:num="2" w:space="720"/>
          <w:titlePg/>
          <w:docGrid w:linePitch="360"/>
        </w:sectPr>
      </w:pPr>
      <w:r w:rsidRPr="007F271E">
        <w:rPr>
          <w:rFonts w:ascii="Roboto" w:hAnsi="Roboto"/>
          <w:sz w:val="17"/>
          <w:szCs w:val="17"/>
        </w:rPr>
        <w:t>Inquiry reports are quick queries that allow you to view your activity by category: expense reports, delegates, credit card items, approvals, expenses that have been paid, etc. To access the “Main” menu icon at the top left side of the screen, and then click on the “Inquiry” menu option near the bottom.</w:t>
      </w:r>
      <w:bookmarkEnd w:id="27"/>
      <w:bookmarkEnd w:id="28"/>
    </w:p>
    <w:p w14:paraId="0E80B963" w14:textId="77777777" w:rsidR="005F5D7C" w:rsidRPr="007F271E" w:rsidRDefault="005F5D7C" w:rsidP="00887218">
      <w:pPr>
        <w:rPr>
          <w:rFonts w:ascii="Roboto" w:hAnsi="Roboto"/>
          <w:sz w:val="17"/>
          <w:szCs w:val="17"/>
        </w:rPr>
      </w:pPr>
    </w:p>
    <w:sectPr w:rsidR="005F5D7C" w:rsidRPr="007F271E" w:rsidSect="00D428D8">
      <w:type w:val="continuous"/>
      <w:pgSz w:w="12240" w:h="15840"/>
      <w:pgMar w:top="1890" w:right="1440" w:bottom="1080" w:left="1440" w:header="0" w:footer="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F347CE8" w14:textId="77777777" w:rsidR="006F6411" w:rsidRDefault="006F6411" w:rsidP="00A11B76">
      <w:r>
        <w:separator/>
      </w:r>
    </w:p>
  </w:endnote>
  <w:endnote w:type="continuationSeparator" w:id="0">
    <w:p w14:paraId="70D555F5" w14:textId="77777777" w:rsidR="006F6411" w:rsidRDefault="006F6411" w:rsidP="00A11B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Roboto Light">
    <w:altName w:val="Arial"/>
    <w:charset w:val="00"/>
    <w:family w:val="auto"/>
    <w:pitch w:val="variable"/>
    <w:sig w:usb0="E00002FF" w:usb1="5000205B" w:usb2="00000020" w:usb3="00000000" w:csb0="0000019F" w:csb1="00000000"/>
  </w:font>
  <w:font w:name="Tahoma">
    <w:panose1 w:val="020B0604030504040204"/>
    <w:charset w:val="00"/>
    <w:family w:val="swiss"/>
    <w:pitch w:val="variable"/>
    <w:sig w:usb0="E1002EFF" w:usb1="C000605B" w:usb2="00000029" w:usb3="00000000" w:csb0="000101FF" w:csb1="00000000"/>
  </w:font>
  <w:font w:name="Roboto">
    <w:altName w:val="Arial"/>
    <w:charset w:val="00"/>
    <w:family w:val="auto"/>
    <w:pitch w:val="variable"/>
    <w:sig w:usb0="E00002FF" w:usb1="5000205B" w:usb2="00000020" w:usb3="00000000" w:csb0="0000019F" w:csb1="00000000"/>
  </w:font>
  <w:font w:name="Agency FB">
    <w:panose1 w:val="020B0503020202020204"/>
    <w:charset w:val="00"/>
    <w:family w:val="swiss"/>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CDE401" w14:textId="77777777" w:rsidR="00745727" w:rsidRDefault="0074572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5184237"/>
      <w:docPartObj>
        <w:docPartGallery w:val="Page Numbers (Bottom of Page)"/>
        <w:docPartUnique/>
      </w:docPartObj>
    </w:sdtPr>
    <w:sdtEndPr>
      <w:rPr>
        <w:noProof/>
        <w:sz w:val="16"/>
        <w:szCs w:val="16"/>
      </w:rPr>
    </w:sdtEndPr>
    <w:sdtContent>
      <w:p w14:paraId="76CFDF00" w14:textId="78A0FABE" w:rsidR="006E2BF6" w:rsidRPr="001523CC" w:rsidRDefault="006E2BF6" w:rsidP="00D428D8">
        <w:pPr>
          <w:pStyle w:val="Footer"/>
          <w:spacing w:after="120"/>
          <w:rPr>
            <w:sz w:val="14"/>
            <w:szCs w:val="14"/>
          </w:rPr>
        </w:pPr>
      </w:p>
      <w:p w14:paraId="56B81D1C" w14:textId="368E7E64" w:rsidR="00E16918" w:rsidRPr="001523CC" w:rsidRDefault="00E16918" w:rsidP="006703AE">
        <w:pPr>
          <w:pStyle w:val="Footer"/>
          <w:jc w:val="center"/>
          <w:rPr>
            <w:sz w:val="16"/>
            <w:szCs w:val="16"/>
          </w:rPr>
        </w:pPr>
        <w:r w:rsidRPr="001523CC">
          <w:rPr>
            <w:sz w:val="16"/>
            <w:szCs w:val="16"/>
          </w:rPr>
          <w:fldChar w:fldCharType="begin"/>
        </w:r>
        <w:r w:rsidRPr="001523CC">
          <w:rPr>
            <w:sz w:val="16"/>
            <w:szCs w:val="16"/>
          </w:rPr>
          <w:instrText xml:space="preserve"> PAGE   \* MERGEFORMAT </w:instrText>
        </w:r>
        <w:r w:rsidRPr="001523CC">
          <w:rPr>
            <w:sz w:val="16"/>
            <w:szCs w:val="16"/>
          </w:rPr>
          <w:fldChar w:fldCharType="separate"/>
        </w:r>
        <w:r w:rsidR="00662209">
          <w:rPr>
            <w:noProof/>
            <w:sz w:val="16"/>
            <w:szCs w:val="16"/>
          </w:rPr>
          <w:t>3</w:t>
        </w:r>
        <w:r w:rsidRPr="001523CC">
          <w:rPr>
            <w:noProof/>
            <w:sz w:val="16"/>
            <w:szCs w:val="16"/>
          </w:rPr>
          <w:fldChar w:fldCharType="end"/>
        </w:r>
      </w:p>
    </w:sdtContent>
  </w:sdt>
  <w:p w14:paraId="05139EF0" w14:textId="09127CC9" w:rsidR="0039546E" w:rsidRPr="003D4560" w:rsidRDefault="0039546E" w:rsidP="003D4560">
    <w:pPr>
      <w:pStyle w:val="Footer"/>
      <w:jc w:val="center"/>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21239504"/>
      <w:docPartObj>
        <w:docPartGallery w:val="Page Numbers (Bottom of Page)"/>
        <w:docPartUnique/>
      </w:docPartObj>
    </w:sdtPr>
    <w:sdtEndPr>
      <w:rPr>
        <w:noProof/>
        <w:sz w:val="16"/>
        <w:szCs w:val="16"/>
      </w:rPr>
    </w:sdtEndPr>
    <w:sdtContent>
      <w:p w14:paraId="06A9EA37" w14:textId="77777777" w:rsidR="006E2BF6" w:rsidRDefault="006E2BF6" w:rsidP="006E2BF6">
        <w:pPr>
          <w:pStyle w:val="Footer"/>
          <w:spacing w:after="120"/>
          <w:jc w:val="center"/>
        </w:pPr>
      </w:p>
      <w:p w14:paraId="32ADA14F" w14:textId="4D3C44AB" w:rsidR="00D97919" w:rsidRPr="00822A60" w:rsidRDefault="004C323E" w:rsidP="006E2BF6">
        <w:pPr>
          <w:pStyle w:val="Footer"/>
          <w:spacing w:after="120"/>
          <w:jc w:val="center"/>
          <w:rPr>
            <w:sz w:val="14"/>
            <w:szCs w:val="14"/>
          </w:rPr>
        </w:pPr>
        <w:r w:rsidRPr="00822A60">
          <w:rPr>
            <w:sz w:val="14"/>
            <w:szCs w:val="14"/>
          </w:rPr>
          <w:t>© Copyright 20</w:t>
        </w:r>
        <w:r w:rsidR="00C2148B">
          <w:rPr>
            <w:sz w:val="14"/>
            <w:szCs w:val="14"/>
          </w:rPr>
          <w:t>20</w:t>
        </w:r>
        <w:r w:rsidRPr="00822A60">
          <w:rPr>
            <w:sz w:val="14"/>
            <w:szCs w:val="14"/>
          </w:rPr>
          <w:t>, TCG Consulting Partners, LLC.  All rights reserved.</w:t>
        </w:r>
      </w:p>
      <w:p w14:paraId="74B135DB" w14:textId="0F184F79" w:rsidR="004C323E" w:rsidRPr="004C323E" w:rsidRDefault="006F6411" w:rsidP="004C323E">
        <w:pPr>
          <w:pStyle w:val="Footer"/>
          <w:jc w:val="center"/>
          <w:rPr>
            <w:sz w:val="14"/>
            <w:szCs w:val="14"/>
          </w:rPr>
        </w:pPr>
      </w:p>
    </w:sdtContent>
  </w:sdt>
  <w:p w14:paraId="00677BE9" w14:textId="7723A3BA" w:rsidR="00EE7D87" w:rsidRPr="004C323E" w:rsidRDefault="00EE7D87" w:rsidP="004C323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F8FF621" w14:textId="77777777" w:rsidR="006F6411" w:rsidRDefault="006F6411" w:rsidP="00A11B76">
      <w:r>
        <w:separator/>
      </w:r>
    </w:p>
  </w:footnote>
  <w:footnote w:type="continuationSeparator" w:id="0">
    <w:p w14:paraId="4DA82FFE" w14:textId="77777777" w:rsidR="006F6411" w:rsidRDefault="006F6411" w:rsidP="00A11B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77E2BA" w14:textId="77777777" w:rsidR="00745727" w:rsidRDefault="0074572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304AD1" w14:textId="2E4563DE" w:rsidR="00DC1D16" w:rsidRDefault="00DC1D16" w:rsidP="00A11B76">
    <w:pPr>
      <w:pStyle w:val="Header"/>
    </w:pPr>
  </w:p>
  <w:p w14:paraId="4324B3BF" w14:textId="1DBBD099" w:rsidR="006153F0" w:rsidRDefault="00096C7D" w:rsidP="00A11B76">
    <w:pPr>
      <w:pStyle w:val="Header"/>
    </w:pPr>
    <w:r>
      <w:rPr>
        <w:b/>
        <w:noProof/>
        <w:color w:val="00823D"/>
      </w:rPr>
      <w:drawing>
        <wp:anchor distT="0" distB="0" distL="114300" distR="114300" simplePos="0" relativeHeight="251659264" behindDoc="0" locked="0" layoutInCell="1" allowOverlap="1" wp14:anchorId="292148BF" wp14:editId="760622E0">
          <wp:simplePos x="0" y="0"/>
          <wp:positionH relativeFrom="margin">
            <wp:align>center</wp:align>
          </wp:positionH>
          <wp:positionV relativeFrom="paragraph">
            <wp:posOffset>233680</wp:posOffset>
          </wp:positionV>
          <wp:extent cx="1376856" cy="392050"/>
          <wp:effectExtent l="0" t="0" r="0" b="825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BYU Logo.png"/>
                  <pic:cNvPicPr/>
                </pic:nvPicPr>
                <pic:blipFill>
                  <a:blip r:embed="rId1">
                    <a:extLst>
                      <a:ext uri="{28A0092B-C50C-407E-A947-70E740481C1C}">
                        <a14:useLocalDpi xmlns:a14="http://schemas.microsoft.com/office/drawing/2010/main" val="0"/>
                      </a:ext>
                    </a:extLst>
                  </a:blip>
                  <a:stretch>
                    <a:fillRect/>
                  </a:stretch>
                </pic:blipFill>
                <pic:spPr>
                  <a:xfrm>
                    <a:off x="0" y="0"/>
                    <a:ext cx="1376856" cy="392050"/>
                  </a:xfrm>
                  <a:prstGeom prst="rect">
                    <a:avLst/>
                  </a:prstGeom>
                </pic:spPr>
              </pic:pic>
            </a:graphicData>
          </a:graphic>
          <wp14:sizeRelH relativeFrom="page">
            <wp14:pctWidth>0</wp14:pctWidth>
          </wp14:sizeRelH>
          <wp14:sizeRelV relativeFrom="page">
            <wp14:pctHeight>0</wp14:pctHeight>
          </wp14:sizeRelV>
        </wp:anchor>
      </w:drawing>
    </w:r>
    <w:r w:rsidR="006153F0">
      <w:tab/>
    </w:r>
  </w:p>
  <w:p w14:paraId="27B2EC0D" w14:textId="1FE7E152" w:rsidR="00DC1D16" w:rsidRPr="00EE7D87" w:rsidRDefault="006153F0" w:rsidP="00A11B76">
    <w:pPr>
      <w:pStyle w:val="Header"/>
    </w:pPr>
    <w:r>
      <w:tab/>
    </w:r>
  </w:p>
  <w:p w14:paraId="05139EEC" w14:textId="561CF9F1" w:rsidR="008573F3" w:rsidRDefault="008573F3" w:rsidP="00D428D8">
    <w:pPr>
      <w:pStyle w:val="Header"/>
      <w:jc w:val="right"/>
    </w:pPr>
  </w:p>
  <w:p w14:paraId="30AD7A7A" w14:textId="2B088B0C" w:rsidR="00D428D8" w:rsidRDefault="00D428D8" w:rsidP="00096C7D">
    <w:pPr>
      <w:pStyle w:val="Header"/>
      <w:spacing w:after="160"/>
      <w:jc w:val="right"/>
    </w:pPr>
    <w:r>
      <w:t>Version 1.</w:t>
    </w:r>
    <w:r w:rsidR="00745727">
      <w:t>1 April 16, 2020</w:t>
    </w:r>
    <w:bookmarkStart w:id="0" w:name="_GoBack"/>
    <w:bookmarkEnd w:id="0"/>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A7CB14" w14:textId="4D425F97" w:rsidR="00EE7D87" w:rsidRDefault="00EE7D87" w:rsidP="00D428D8">
    <w:pPr>
      <w:pStyle w:val="Header"/>
      <w:ind w:left="360"/>
    </w:pPr>
  </w:p>
  <w:p w14:paraId="1F2AD566" w14:textId="2DA7C22E" w:rsidR="00D97919" w:rsidRDefault="00D97919" w:rsidP="00D97919">
    <w:pPr>
      <w:pStyle w:val="Header"/>
      <w:jc w:val="center"/>
    </w:pPr>
  </w:p>
  <w:p w14:paraId="49AC8690" w14:textId="30FA3E5E" w:rsidR="00D428D8" w:rsidRDefault="00D428D8" w:rsidP="00D428D8">
    <w:pPr>
      <w:pStyle w:val="Header"/>
      <w:jc w:val="center"/>
    </w:pPr>
    <w:r w:rsidRPr="00D428D8">
      <w:t xml:space="preserve"> </w:t>
    </w:r>
    <w:r>
      <w:tab/>
    </w:r>
    <w:r>
      <w:tab/>
    </w:r>
  </w:p>
  <w:p w14:paraId="29C2A623" w14:textId="236EDB85" w:rsidR="00E04762" w:rsidRPr="00EE7D87" w:rsidRDefault="00D428D8" w:rsidP="00D428D8">
    <w:pPr>
      <w:pStyle w:val="Header"/>
      <w:tabs>
        <w:tab w:val="clear" w:pos="9360"/>
      </w:tabs>
      <w:ind w:right="-630"/>
      <w:jc w:val="right"/>
    </w:pPr>
    <w:r>
      <w:t>Version 1.0   1/3/2020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0B6BAC"/>
    <w:multiLevelType w:val="hybridMultilevel"/>
    <w:tmpl w:val="1716EC78"/>
    <w:lvl w:ilvl="0" w:tplc="74648C0C">
      <w:start w:val="1"/>
      <w:numFmt w:val="decimal"/>
      <w:lvlText w:val="%1."/>
      <w:lvlJc w:val="left"/>
      <w:pPr>
        <w:ind w:left="360" w:hanging="360"/>
      </w:pPr>
      <w:rPr>
        <w:rFonts w:hint="default"/>
        <w:color w:val="0070C0"/>
      </w:rPr>
    </w:lvl>
    <w:lvl w:ilvl="1" w:tplc="7152C924">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131123"/>
    <w:multiLevelType w:val="hybridMultilevel"/>
    <w:tmpl w:val="40800148"/>
    <w:lvl w:ilvl="0" w:tplc="04090019">
      <w:start w:val="1"/>
      <w:numFmt w:val="lowerLetter"/>
      <w:lvlText w:val="%1."/>
      <w:lvlJc w:val="left"/>
      <w:pPr>
        <w:ind w:left="2160" w:hanging="360"/>
      </w:pPr>
      <w:rPr>
        <w:rFont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15:restartNumberingAfterBreak="0">
    <w:nsid w:val="0CEE3F24"/>
    <w:multiLevelType w:val="hybridMultilevel"/>
    <w:tmpl w:val="011261AA"/>
    <w:lvl w:ilvl="0" w:tplc="97B21C2A">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FD214B1"/>
    <w:multiLevelType w:val="hybridMultilevel"/>
    <w:tmpl w:val="21A081AA"/>
    <w:lvl w:ilvl="0" w:tplc="04090019">
      <w:start w:val="1"/>
      <w:numFmt w:val="lowerLetter"/>
      <w:lvlText w:val="%1."/>
      <w:lvlJc w:val="left"/>
      <w:pPr>
        <w:ind w:left="2160" w:hanging="360"/>
      </w:pPr>
      <w:rPr>
        <w:rFont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 w15:restartNumberingAfterBreak="0">
    <w:nsid w:val="1830183D"/>
    <w:multiLevelType w:val="hybridMultilevel"/>
    <w:tmpl w:val="1894318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18616C12"/>
    <w:multiLevelType w:val="hybridMultilevel"/>
    <w:tmpl w:val="735C20E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 w15:restartNumberingAfterBreak="0">
    <w:nsid w:val="19D530DA"/>
    <w:multiLevelType w:val="hybridMultilevel"/>
    <w:tmpl w:val="836C2C24"/>
    <w:lvl w:ilvl="0" w:tplc="BE9276CA">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AC351F8"/>
    <w:multiLevelType w:val="hybridMultilevel"/>
    <w:tmpl w:val="B8CCDE4A"/>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 w15:restartNumberingAfterBreak="0">
    <w:nsid w:val="20FC1EFD"/>
    <w:multiLevelType w:val="hybridMultilevel"/>
    <w:tmpl w:val="EB2448FE"/>
    <w:lvl w:ilvl="0" w:tplc="04090005">
      <w:start w:val="1"/>
      <w:numFmt w:val="bullet"/>
      <w:lvlText w:val=""/>
      <w:lvlJc w:val="left"/>
      <w:pPr>
        <w:ind w:left="720" w:hanging="360"/>
      </w:pPr>
      <w:rPr>
        <w:rFonts w:ascii="Wingdings" w:hAnsi="Wingdings" w:hint="default"/>
      </w:rPr>
    </w:lvl>
    <w:lvl w:ilvl="1" w:tplc="97B21C2A">
      <w:start w:val="1"/>
      <w:numFmt w:val="bullet"/>
      <w:lvlText w:val="­"/>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11025FF"/>
    <w:multiLevelType w:val="hybridMultilevel"/>
    <w:tmpl w:val="E1FE727C"/>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0" w15:restartNumberingAfterBreak="0">
    <w:nsid w:val="23633369"/>
    <w:multiLevelType w:val="hybridMultilevel"/>
    <w:tmpl w:val="F69ECD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8103135"/>
    <w:multiLevelType w:val="hybridMultilevel"/>
    <w:tmpl w:val="D478B14E"/>
    <w:lvl w:ilvl="0" w:tplc="04090019">
      <w:start w:val="1"/>
      <w:numFmt w:val="lowerLetter"/>
      <w:lvlText w:val="%1."/>
      <w:lvlJc w:val="left"/>
      <w:pPr>
        <w:ind w:left="2160" w:hanging="360"/>
      </w:pPr>
      <w:rPr>
        <w:rFont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2" w15:restartNumberingAfterBreak="0">
    <w:nsid w:val="2EA35568"/>
    <w:multiLevelType w:val="hybridMultilevel"/>
    <w:tmpl w:val="7BBC77D6"/>
    <w:lvl w:ilvl="0" w:tplc="97B21C2A">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8123D28"/>
    <w:multiLevelType w:val="hybridMultilevel"/>
    <w:tmpl w:val="F386010E"/>
    <w:lvl w:ilvl="0" w:tplc="04090019">
      <w:start w:val="1"/>
      <w:numFmt w:val="lowerLetter"/>
      <w:lvlText w:val="%1."/>
      <w:lvlJc w:val="left"/>
      <w:pPr>
        <w:ind w:left="2160" w:hanging="360"/>
      </w:pPr>
      <w:rPr>
        <w:rFont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4" w15:restartNumberingAfterBreak="0">
    <w:nsid w:val="3C0B4567"/>
    <w:multiLevelType w:val="hybridMultilevel"/>
    <w:tmpl w:val="E0FE2982"/>
    <w:lvl w:ilvl="0" w:tplc="04090005">
      <w:start w:val="1"/>
      <w:numFmt w:val="bullet"/>
      <w:lvlText w:val=""/>
      <w:lvlJc w:val="left"/>
      <w:pPr>
        <w:ind w:left="720" w:hanging="360"/>
      </w:pPr>
      <w:rPr>
        <w:rFonts w:ascii="Wingdings" w:hAnsi="Wingdings" w:hint="default"/>
      </w:rPr>
    </w:lvl>
    <w:lvl w:ilvl="1" w:tplc="97B21C2A">
      <w:start w:val="1"/>
      <w:numFmt w:val="bullet"/>
      <w:lvlText w:val="­"/>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D3C646F"/>
    <w:multiLevelType w:val="hybridMultilevel"/>
    <w:tmpl w:val="53E03D60"/>
    <w:lvl w:ilvl="0" w:tplc="04090005">
      <w:start w:val="1"/>
      <w:numFmt w:val="bullet"/>
      <w:lvlText w:val=""/>
      <w:lvlJc w:val="left"/>
      <w:pPr>
        <w:ind w:left="720" w:hanging="360"/>
      </w:pPr>
      <w:rPr>
        <w:rFonts w:ascii="Wingdings" w:hAnsi="Wingdings" w:hint="default"/>
      </w:rPr>
    </w:lvl>
    <w:lvl w:ilvl="1" w:tplc="97B21C2A">
      <w:start w:val="1"/>
      <w:numFmt w:val="bullet"/>
      <w:lvlText w:val="­"/>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CD2584F"/>
    <w:multiLevelType w:val="hybridMultilevel"/>
    <w:tmpl w:val="38FA2D8A"/>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4D737295"/>
    <w:multiLevelType w:val="hybridMultilevel"/>
    <w:tmpl w:val="09BE2F32"/>
    <w:lvl w:ilvl="0" w:tplc="04090019">
      <w:start w:val="1"/>
      <w:numFmt w:val="lowerLetter"/>
      <w:lvlText w:val="%1."/>
      <w:lvlJc w:val="left"/>
      <w:pPr>
        <w:ind w:left="2160" w:hanging="360"/>
      </w:pPr>
      <w:rPr>
        <w:rFont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8" w15:restartNumberingAfterBreak="0">
    <w:nsid w:val="4F2452B6"/>
    <w:multiLevelType w:val="hybridMultilevel"/>
    <w:tmpl w:val="C6BEFFD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5DF013E"/>
    <w:multiLevelType w:val="hybridMultilevel"/>
    <w:tmpl w:val="A3B4DDC4"/>
    <w:lvl w:ilvl="0" w:tplc="04090019">
      <w:start w:val="1"/>
      <w:numFmt w:val="lowerLetter"/>
      <w:lvlText w:val="%1."/>
      <w:lvlJc w:val="left"/>
      <w:pPr>
        <w:ind w:left="2160" w:hanging="360"/>
      </w:pPr>
      <w:rPr>
        <w:rFont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0" w15:restartNumberingAfterBreak="0">
    <w:nsid w:val="568327DC"/>
    <w:multiLevelType w:val="hybridMultilevel"/>
    <w:tmpl w:val="CEB6C59C"/>
    <w:lvl w:ilvl="0" w:tplc="04090019">
      <w:start w:val="1"/>
      <w:numFmt w:val="lowerLetter"/>
      <w:lvlText w:val="%1."/>
      <w:lvlJc w:val="left"/>
      <w:pPr>
        <w:ind w:left="2160" w:hanging="360"/>
      </w:pPr>
      <w:rPr>
        <w:rFont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1" w15:restartNumberingAfterBreak="0">
    <w:nsid w:val="5A5A771E"/>
    <w:multiLevelType w:val="hybridMultilevel"/>
    <w:tmpl w:val="25FC8840"/>
    <w:lvl w:ilvl="0" w:tplc="97B21C2A">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B8B25CF"/>
    <w:multiLevelType w:val="hybridMultilevel"/>
    <w:tmpl w:val="6AEC6D5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D414947"/>
    <w:multiLevelType w:val="hybridMultilevel"/>
    <w:tmpl w:val="B53C4320"/>
    <w:lvl w:ilvl="0" w:tplc="04090019">
      <w:start w:val="1"/>
      <w:numFmt w:val="lowerLetter"/>
      <w:lvlText w:val="%1."/>
      <w:lvlJc w:val="left"/>
      <w:pPr>
        <w:ind w:left="2160" w:hanging="360"/>
      </w:pPr>
      <w:rPr>
        <w:rFont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4" w15:restartNumberingAfterBreak="0">
    <w:nsid w:val="5E356CCE"/>
    <w:multiLevelType w:val="hybridMultilevel"/>
    <w:tmpl w:val="ED625A18"/>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FEA6519"/>
    <w:multiLevelType w:val="hybridMultilevel"/>
    <w:tmpl w:val="5C50E1BC"/>
    <w:lvl w:ilvl="0" w:tplc="04090019">
      <w:start w:val="1"/>
      <w:numFmt w:val="lowerLetter"/>
      <w:lvlText w:val="%1."/>
      <w:lvlJc w:val="left"/>
      <w:pPr>
        <w:ind w:left="2160" w:hanging="360"/>
      </w:pPr>
      <w:rPr>
        <w:rFont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6" w15:restartNumberingAfterBreak="0">
    <w:nsid w:val="6E520958"/>
    <w:multiLevelType w:val="hybridMultilevel"/>
    <w:tmpl w:val="4F9C7F04"/>
    <w:lvl w:ilvl="0" w:tplc="0409000F">
      <w:start w:val="1"/>
      <w:numFmt w:val="decimal"/>
      <w:lvlText w:val="%1."/>
      <w:lvlJc w:val="left"/>
      <w:pPr>
        <w:ind w:left="994" w:hanging="360"/>
      </w:pPr>
    </w:lvl>
    <w:lvl w:ilvl="1" w:tplc="04090019">
      <w:start w:val="1"/>
      <w:numFmt w:val="lowerLetter"/>
      <w:lvlText w:val="%2."/>
      <w:lvlJc w:val="left"/>
      <w:pPr>
        <w:ind w:left="1714" w:hanging="360"/>
      </w:pPr>
    </w:lvl>
    <w:lvl w:ilvl="2" w:tplc="0409001B" w:tentative="1">
      <w:start w:val="1"/>
      <w:numFmt w:val="lowerRoman"/>
      <w:lvlText w:val="%3."/>
      <w:lvlJc w:val="right"/>
      <w:pPr>
        <w:ind w:left="2434" w:hanging="180"/>
      </w:pPr>
    </w:lvl>
    <w:lvl w:ilvl="3" w:tplc="0409000F" w:tentative="1">
      <w:start w:val="1"/>
      <w:numFmt w:val="decimal"/>
      <w:lvlText w:val="%4."/>
      <w:lvlJc w:val="left"/>
      <w:pPr>
        <w:ind w:left="3154" w:hanging="360"/>
      </w:pPr>
    </w:lvl>
    <w:lvl w:ilvl="4" w:tplc="04090019" w:tentative="1">
      <w:start w:val="1"/>
      <w:numFmt w:val="lowerLetter"/>
      <w:lvlText w:val="%5."/>
      <w:lvlJc w:val="left"/>
      <w:pPr>
        <w:ind w:left="3874" w:hanging="360"/>
      </w:pPr>
    </w:lvl>
    <w:lvl w:ilvl="5" w:tplc="0409001B" w:tentative="1">
      <w:start w:val="1"/>
      <w:numFmt w:val="lowerRoman"/>
      <w:lvlText w:val="%6."/>
      <w:lvlJc w:val="right"/>
      <w:pPr>
        <w:ind w:left="4594" w:hanging="180"/>
      </w:pPr>
    </w:lvl>
    <w:lvl w:ilvl="6" w:tplc="0409000F" w:tentative="1">
      <w:start w:val="1"/>
      <w:numFmt w:val="decimal"/>
      <w:lvlText w:val="%7."/>
      <w:lvlJc w:val="left"/>
      <w:pPr>
        <w:ind w:left="5314" w:hanging="360"/>
      </w:pPr>
    </w:lvl>
    <w:lvl w:ilvl="7" w:tplc="04090019" w:tentative="1">
      <w:start w:val="1"/>
      <w:numFmt w:val="lowerLetter"/>
      <w:lvlText w:val="%8."/>
      <w:lvlJc w:val="left"/>
      <w:pPr>
        <w:ind w:left="6034" w:hanging="360"/>
      </w:pPr>
    </w:lvl>
    <w:lvl w:ilvl="8" w:tplc="0409001B" w:tentative="1">
      <w:start w:val="1"/>
      <w:numFmt w:val="lowerRoman"/>
      <w:lvlText w:val="%9."/>
      <w:lvlJc w:val="right"/>
      <w:pPr>
        <w:ind w:left="6754" w:hanging="180"/>
      </w:pPr>
    </w:lvl>
  </w:abstractNum>
  <w:abstractNum w:abstractNumId="27" w15:restartNumberingAfterBreak="0">
    <w:nsid w:val="6EBD1810"/>
    <w:multiLevelType w:val="hybridMultilevel"/>
    <w:tmpl w:val="B0369756"/>
    <w:lvl w:ilvl="0" w:tplc="97B21C2A">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0DB4F84"/>
    <w:multiLevelType w:val="hybridMultilevel"/>
    <w:tmpl w:val="80E2002E"/>
    <w:lvl w:ilvl="0" w:tplc="04090019">
      <w:start w:val="1"/>
      <w:numFmt w:val="lowerLetter"/>
      <w:lvlText w:val="%1."/>
      <w:lvlJc w:val="left"/>
      <w:pPr>
        <w:ind w:left="2160" w:hanging="360"/>
      </w:pPr>
      <w:rPr>
        <w:rFont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9" w15:restartNumberingAfterBreak="0">
    <w:nsid w:val="72EB76B3"/>
    <w:multiLevelType w:val="hybridMultilevel"/>
    <w:tmpl w:val="2A88E88E"/>
    <w:lvl w:ilvl="0" w:tplc="97B21C2A">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D655370"/>
    <w:multiLevelType w:val="hybridMultilevel"/>
    <w:tmpl w:val="66C64234"/>
    <w:lvl w:ilvl="0" w:tplc="0409000F">
      <w:start w:val="1"/>
      <w:numFmt w:val="decimal"/>
      <w:lvlText w:val="%1."/>
      <w:lvlJc w:val="left"/>
      <w:pPr>
        <w:ind w:left="994" w:hanging="360"/>
      </w:pPr>
    </w:lvl>
    <w:lvl w:ilvl="1" w:tplc="04090019">
      <w:start w:val="1"/>
      <w:numFmt w:val="lowerLetter"/>
      <w:lvlText w:val="%2."/>
      <w:lvlJc w:val="left"/>
      <w:pPr>
        <w:ind w:left="1714" w:hanging="360"/>
      </w:pPr>
    </w:lvl>
    <w:lvl w:ilvl="2" w:tplc="0409001B" w:tentative="1">
      <w:start w:val="1"/>
      <w:numFmt w:val="lowerRoman"/>
      <w:lvlText w:val="%3."/>
      <w:lvlJc w:val="right"/>
      <w:pPr>
        <w:ind w:left="2434" w:hanging="180"/>
      </w:pPr>
    </w:lvl>
    <w:lvl w:ilvl="3" w:tplc="0409000F" w:tentative="1">
      <w:start w:val="1"/>
      <w:numFmt w:val="decimal"/>
      <w:lvlText w:val="%4."/>
      <w:lvlJc w:val="left"/>
      <w:pPr>
        <w:ind w:left="3154" w:hanging="360"/>
      </w:pPr>
    </w:lvl>
    <w:lvl w:ilvl="4" w:tplc="04090019" w:tentative="1">
      <w:start w:val="1"/>
      <w:numFmt w:val="lowerLetter"/>
      <w:lvlText w:val="%5."/>
      <w:lvlJc w:val="left"/>
      <w:pPr>
        <w:ind w:left="3874" w:hanging="360"/>
      </w:pPr>
    </w:lvl>
    <w:lvl w:ilvl="5" w:tplc="0409001B" w:tentative="1">
      <w:start w:val="1"/>
      <w:numFmt w:val="lowerRoman"/>
      <w:lvlText w:val="%6."/>
      <w:lvlJc w:val="right"/>
      <w:pPr>
        <w:ind w:left="4594" w:hanging="180"/>
      </w:pPr>
    </w:lvl>
    <w:lvl w:ilvl="6" w:tplc="0409000F" w:tentative="1">
      <w:start w:val="1"/>
      <w:numFmt w:val="decimal"/>
      <w:lvlText w:val="%7."/>
      <w:lvlJc w:val="left"/>
      <w:pPr>
        <w:ind w:left="5314" w:hanging="360"/>
      </w:pPr>
    </w:lvl>
    <w:lvl w:ilvl="7" w:tplc="04090019" w:tentative="1">
      <w:start w:val="1"/>
      <w:numFmt w:val="lowerLetter"/>
      <w:lvlText w:val="%8."/>
      <w:lvlJc w:val="left"/>
      <w:pPr>
        <w:ind w:left="6034" w:hanging="360"/>
      </w:pPr>
    </w:lvl>
    <w:lvl w:ilvl="8" w:tplc="0409001B" w:tentative="1">
      <w:start w:val="1"/>
      <w:numFmt w:val="lowerRoman"/>
      <w:lvlText w:val="%9."/>
      <w:lvlJc w:val="right"/>
      <w:pPr>
        <w:ind w:left="6754" w:hanging="180"/>
      </w:pPr>
    </w:lvl>
  </w:abstractNum>
  <w:abstractNum w:abstractNumId="31" w15:restartNumberingAfterBreak="0">
    <w:nsid w:val="7DA61559"/>
    <w:multiLevelType w:val="hybridMultilevel"/>
    <w:tmpl w:val="52BC4A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F8858C9"/>
    <w:multiLevelType w:val="hybridMultilevel"/>
    <w:tmpl w:val="D0829EC4"/>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num w:numId="1">
    <w:abstractNumId w:val="14"/>
  </w:num>
  <w:num w:numId="2">
    <w:abstractNumId w:val="8"/>
  </w:num>
  <w:num w:numId="3">
    <w:abstractNumId w:val="18"/>
  </w:num>
  <w:num w:numId="4">
    <w:abstractNumId w:val="29"/>
  </w:num>
  <w:num w:numId="5">
    <w:abstractNumId w:val="2"/>
  </w:num>
  <w:num w:numId="6">
    <w:abstractNumId w:val="27"/>
  </w:num>
  <w:num w:numId="7">
    <w:abstractNumId w:val="12"/>
  </w:num>
  <w:num w:numId="8">
    <w:abstractNumId w:val="21"/>
  </w:num>
  <w:num w:numId="9">
    <w:abstractNumId w:val="15"/>
  </w:num>
  <w:num w:numId="10">
    <w:abstractNumId w:val="4"/>
  </w:num>
  <w:num w:numId="11">
    <w:abstractNumId w:val="22"/>
  </w:num>
  <w:num w:numId="12">
    <w:abstractNumId w:val="9"/>
  </w:num>
  <w:num w:numId="13">
    <w:abstractNumId w:val="16"/>
  </w:num>
  <w:num w:numId="14">
    <w:abstractNumId w:val="7"/>
  </w:num>
  <w:num w:numId="15">
    <w:abstractNumId w:val="32"/>
  </w:num>
  <w:num w:numId="16">
    <w:abstractNumId w:val="20"/>
  </w:num>
  <w:num w:numId="17">
    <w:abstractNumId w:val="13"/>
  </w:num>
  <w:num w:numId="18">
    <w:abstractNumId w:val="11"/>
  </w:num>
  <w:num w:numId="19">
    <w:abstractNumId w:val="28"/>
  </w:num>
  <w:num w:numId="20">
    <w:abstractNumId w:val="23"/>
  </w:num>
  <w:num w:numId="21">
    <w:abstractNumId w:val="17"/>
  </w:num>
  <w:num w:numId="22">
    <w:abstractNumId w:val="3"/>
  </w:num>
  <w:num w:numId="23">
    <w:abstractNumId w:val="25"/>
  </w:num>
  <w:num w:numId="24">
    <w:abstractNumId w:val="1"/>
  </w:num>
  <w:num w:numId="25">
    <w:abstractNumId w:val="5"/>
  </w:num>
  <w:num w:numId="26">
    <w:abstractNumId w:val="19"/>
  </w:num>
  <w:num w:numId="2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
  </w:num>
  <w:num w:numId="29">
    <w:abstractNumId w:val="24"/>
  </w:num>
  <w:num w:numId="30">
    <w:abstractNumId w:val="31"/>
  </w:num>
  <w:num w:numId="31">
    <w:abstractNumId w:val="0"/>
  </w:num>
  <w:num w:numId="32">
    <w:abstractNumId w:val="10"/>
  </w:num>
  <w:num w:numId="33">
    <w:abstractNumId w:val="30"/>
  </w:num>
  <w:num w:numId="34">
    <w:abstractNumId w:val="2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rKwMDWzNDE3NrcwNLRQ0lEKTi0uzszPAykwqQUAs9uBxSwAAAA="/>
  </w:docVars>
  <w:rsids>
    <w:rsidRoot w:val="00646999"/>
    <w:rsid w:val="00001ADE"/>
    <w:rsid w:val="0001327A"/>
    <w:rsid w:val="00017D9A"/>
    <w:rsid w:val="0002275E"/>
    <w:rsid w:val="00067179"/>
    <w:rsid w:val="00072868"/>
    <w:rsid w:val="00080C20"/>
    <w:rsid w:val="00084C7D"/>
    <w:rsid w:val="00090711"/>
    <w:rsid w:val="00093245"/>
    <w:rsid w:val="00096C7D"/>
    <w:rsid w:val="000A04E5"/>
    <w:rsid w:val="000A219A"/>
    <w:rsid w:val="000A5ECA"/>
    <w:rsid w:val="000C0333"/>
    <w:rsid w:val="000C26DC"/>
    <w:rsid w:val="000C27EF"/>
    <w:rsid w:val="000C3C85"/>
    <w:rsid w:val="000C53D7"/>
    <w:rsid w:val="000D4D37"/>
    <w:rsid w:val="000D628E"/>
    <w:rsid w:val="000E1FEA"/>
    <w:rsid w:val="000E2037"/>
    <w:rsid w:val="000E406D"/>
    <w:rsid w:val="000E4E3D"/>
    <w:rsid w:val="000E5601"/>
    <w:rsid w:val="000F274C"/>
    <w:rsid w:val="000F417A"/>
    <w:rsid w:val="000F6BBC"/>
    <w:rsid w:val="000F7C73"/>
    <w:rsid w:val="00101684"/>
    <w:rsid w:val="0011190A"/>
    <w:rsid w:val="001220C3"/>
    <w:rsid w:val="00122256"/>
    <w:rsid w:val="00122A85"/>
    <w:rsid w:val="001238F1"/>
    <w:rsid w:val="0014681F"/>
    <w:rsid w:val="00146C5E"/>
    <w:rsid w:val="001523CC"/>
    <w:rsid w:val="00153185"/>
    <w:rsid w:val="00156B44"/>
    <w:rsid w:val="00160E35"/>
    <w:rsid w:val="00162064"/>
    <w:rsid w:val="00163F6F"/>
    <w:rsid w:val="001660C3"/>
    <w:rsid w:val="0016635A"/>
    <w:rsid w:val="0017549D"/>
    <w:rsid w:val="00175961"/>
    <w:rsid w:val="00180F49"/>
    <w:rsid w:val="00183DEB"/>
    <w:rsid w:val="0019381C"/>
    <w:rsid w:val="001959E4"/>
    <w:rsid w:val="001A44B4"/>
    <w:rsid w:val="001A5910"/>
    <w:rsid w:val="001B64A4"/>
    <w:rsid w:val="001B78C3"/>
    <w:rsid w:val="001C6201"/>
    <w:rsid w:val="001D1D7F"/>
    <w:rsid w:val="001E2FDD"/>
    <w:rsid w:val="001E4F75"/>
    <w:rsid w:val="001E53F2"/>
    <w:rsid w:val="001F1D3E"/>
    <w:rsid w:val="00200EFB"/>
    <w:rsid w:val="002056CF"/>
    <w:rsid w:val="00207B01"/>
    <w:rsid w:val="00207C35"/>
    <w:rsid w:val="0021382B"/>
    <w:rsid w:val="00214F4A"/>
    <w:rsid w:val="002206AA"/>
    <w:rsid w:val="00222E5B"/>
    <w:rsid w:val="002231A2"/>
    <w:rsid w:val="00223E09"/>
    <w:rsid w:val="00224896"/>
    <w:rsid w:val="002306B7"/>
    <w:rsid w:val="002409B6"/>
    <w:rsid w:val="0024279B"/>
    <w:rsid w:val="00242AD1"/>
    <w:rsid w:val="0025399E"/>
    <w:rsid w:val="0025427D"/>
    <w:rsid w:val="002551A6"/>
    <w:rsid w:val="002612F9"/>
    <w:rsid w:val="00264007"/>
    <w:rsid w:val="00271EBA"/>
    <w:rsid w:val="00273AB1"/>
    <w:rsid w:val="00275DDC"/>
    <w:rsid w:val="002868E3"/>
    <w:rsid w:val="00291D4F"/>
    <w:rsid w:val="0029341A"/>
    <w:rsid w:val="002A3CA0"/>
    <w:rsid w:val="002B1E03"/>
    <w:rsid w:val="002B21D7"/>
    <w:rsid w:val="002B4CB8"/>
    <w:rsid w:val="002B68EB"/>
    <w:rsid w:val="002D1FB8"/>
    <w:rsid w:val="002E5B2E"/>
    <w:rsid w:val="002E5F6E"/>
    <w:rsid w:val="002E6EE5"/>
    <w:rsid w:val="002F400B"/>
    <w:rsid w:val="002F4D28"/>
    <w:rsid w:val="003014A4"/>
    <w:rsid w:val="003035F5"/>
    <w:rsid w:val="0031114D"/>
    <w:rsid w:val="0031618D"/>
    <w:rsid w:val="00316D28"/>
    <w:rsid w:val="00333E41"/>
    <w:rsid w:val="00341D6D"/>
    <w:rsid w:val="0036007E"/>
    <w:rsid w:val="00360A95"/>
    <w:rsid w:val="00382188"/>
    <w:rsid w:val="00382EA1"/>
    <w:rsid w:val="003838DF"/>
    <w:rsid w:val="00384BB1"/>
    <w:rsid w:val="0038595B"/>
    <w:rsid w:val="00386B4A"/>
    <w:rsid w:val="00390768"/>
    <w:rsid w:val="00390D2A"/>
    <w:rsid w:val="0039546E"/>
    <w:rsid w:val="003A235D"/>
    <w:rsid w:val="003A4851"/>
    <w:rsid w:val="003A5DF4"/>
    <w:rsid w:val="003B07FF"/>
    <w:rsid w:val="003B137D"/>
    <w:rsid w:val="003B2288"/>
    <w:rsid w:val="003B6EC7"/>
    <w:rsid w:val="003C4375"/>
    <w:rsid w:val="003D3575"/>
    <w:rsid w:val="003D4560"/>
    <w:rsid w:val="003D524B"/>
    <w:rsid w:val="003D651E"/>
    <w:rsid w:val="003E0F5A"/>
    <w:rsid w:val="003E49A6"/>
    <w:rsid w:val="003E7AB7"/>
    <w:rsid w:val="003F00C1"/>
    <w:rsid w:val="003F0573"/>
    <w:rsid w:val="003F1179"/>
    <w:rsid w:val="003F223D"/>
    <w:rsid w:val="003F5683"/>
    <w:rsid w:val="00402E4B"/>
    <w:rsid w:val="004034A3"/>
    <w:rsid w:val="00405AFB"/>
    <w:rsid w:val="00405E94"/>
    <w:rsid w:val="00413B20"/>
    <w:rsid w:val="00414C5B"/>
    <w:rsid w:val="00421F19"/>
    <w:rsid w:val="00423D0A"/>
    <w:rsid w:val="0043403B"/>
    <w:rsid w:val="00434478"/>
    <w:rsid w:val="004374A8"/>
    <w:rsid w:val="004404E4"/>
    <w:rsid w:val="004405C9"/>
    <w:rsid w:val="0046078D"/>
    <w:rsid w:val="0046213F"/>
    <w:rsid w:val="004635C8"/>
    <w:rsid w:val="00463A9B"/>
    <w:rsid w:val="00465C3D"/>
    <w:rsid w:val="004703F4"/>
    <w:rsid w:val="004741B5"/>
    <w:rsid w:val="00475486"/>
    <w:rsid w:val="0047638E"/>
    <w:rsid w:val="004828E3"/>
    <w:rsid w:val="004877D6"/>
    <w:rsid w:val="0049381C"/>
    <w:rsid w:val="00493AD6"/>
    <w:rsid w:val="004A3727"/>
    <w:rsid w:val="004B0910"/>
    <w:rsid w:val="004B13A6"/>
    <w:rsid w:val="004C323E"/>
    <w:rsid w:val="004C51CD"/>
    <w:rsid w:val="004D0C91"/>
    <w:rsid w:val="004D3412"/>
    <w:rsid w:val="004E4C61"/>
    <w:rsid w:val="004F6054"/>
    <w:rsid w:val="005019DE"/>
    <w:rsid w:val="00506240"/>
    <w:rsid w:val="0051004E"/>
    <w:rsid w:val="0051155E"/>
    <w:rsid w:val="00512B7D"/>
    <w:rsid w:val="0051509A"/>
    <w:rsid w:val="005178E1"/>
    <w:rsid w:val="00523B43"/>
    <w:rsid w:val="00531E9E"/>
    <w:rsid w:val="00534D21"/>
    <w:rsid w:val="00541C15"/>
    <w:rsid w:val="00542CE1"/>
    <w:rsid w:val="00546C1C"/>
    <w:rsid w:val="00556E31"/>
    <w:rsid w:val="00560AE8"/>
    <w:rsid w:val="00562E7A"/>
    <w:rsid w:val="005641B5"/>
    <w:rsid w:val="00565DF0"/>
    <w:rsid w:val="005725C1"/>
    <w:rsid w:val="0057589D"/>
    <w:rsid w:val="005760F8"/>
    <w:rsid w:val="005A3AE0"/>
    <w:rsid w:val="005A668D"/>
    <w:rsid w:val="005A7A36"/>
    <w:rsid w:val="005B316A"/>
    <w:rsid w:val="005B3858"/>
    <w:rsid w:val="005B5E4E"/>
    <w:rsid w:val="005B6183"/>
    <w:rsid w:val="005C2905"/>
    <w:rsid w:val="005C40E5"/>
    <w:rsid w:val="005C6697"/>
    <w:rsid w:val="005D218B"/>
    <w:rsid w:val="005E6224"/>
    <w:rsid w:val="005E646C"/>
    <w:rsid w:val="005F5D7C"/>
    <w:rsid w:val="005F63B9"/>
    <w:rsid w:val="005F7000"/>
    <w:rsid w:val="005F72E1"/>
    <w:rsid w:val="00603477"/>
    <w:rsid w:val="0061065B"/>
    <w:rsid w:val="006153F0"/>
    <w:rsid w:val="00617521"/>
    <w:rsid w:val="00625C4D"/>
    <w:rsid w:val="00626F5D"/>
    <w:rsid w:val="00635907"/>
    <w:rsid w:val="006465CE"/>
    <w:rsid w:val="00646999"/>
    <w:rsid w:val="00650710"/>
    <w:rsid w:val="00650B59"/>
    <w:rsid w:val="00655A8B"/>
    <w:rsid w:val="00662209"/>
    <w:rsid w:val="00662DA0"/>
    <w:rsid w:val="00665501"/>
    <w:rsid w:val="006703AE"/>
    <w:rsid w:val="00671B8F"/>
    <w:rsid w:val="00673ACC"/>
    <w:rsid w:val="00674021"/>
    <w:rsid w:val="006764F1"/>
    <w:rsid w:val="006766AC"/>
    <w:rsid w:val="006839B9"/>
    <w:rsid w:val="00684C02"/>
    <w:rsid w:val="00684E7F"/>
    <w:rsid w:val="006925C8"/>
    <w:rsid w:val="00696AEE"/>
    <w:rsid w:val="006A5B00"/>
    <w:rsid w:val="006A65F6"/>
    <w:rsid w:val="006B2043"/>
    <w:rsid w:val="006B5F03"/>
    <w:rsid w:val="006C0AAF"/>
    <w:rsid w:val="006C0F8E"/>
    <w:rsid w:val="006C50A0"/>
    <w:rsid w:val="006D0C6B"/>
    <w:rsid w:val="006D17AC"/>
    <w:rsid w:val="006D26F6"/>
    <w:rsid w:val="006D46B6"/>
    <w:rsid w:val="006E2BF6"/>
    <w:rsid w:val="006E3B9E"/>
    <w:rsid w:val="006E6B4A"/>
    <w:rsid w:val="006E7849"/>
    <w:rsid w:val="006F6411"/>
    <w:rsid w:val="00701AD6"/>
    <w:rsid w:val="007147F0"/>
    <w:rsid w:val="0071642A"/>
    <w:rsid w:val="007203CB"/>
    <w:rsid w:val="00733B06"/>
    <w:rsid w:val="00736F5C"/>
    <w:rsid w:val="007377C5"/>
    <w:rsid w:val="00745727"/>
    <w:rsid w:val="00745B53"/>
    <w:rsid w:val="00747C1F"/>
    <w:rsid w:val="00760400"/>
    <w:rsid w:val="00766869"/>
    <w:rsid w:val="0077226B"/>
    <w:rsid w:val="00775D50"/>
    <w:rsid w:val="00777501"/>
    <w:rsid w:val="00785AF0"/>
    <w:rsid w:val="00791A36"/>
    <w:rsid w:val="00791E03"/>
    <w:rsid w:val="007932C1"/>
    <w:rsid w:val="007A4397"/>
    <w:rsid w:val="007B3A62"/>
    <w:rsid w:val="007C6483"/>
    <w:rsid w:val="007D59B8"/>
    <w:rsid w:val="007D75BD"/>
    <w:rsid w:val="007E723A"/>
    <w:rsid w:val="007F22EA"/>
    <w:rsid w:val="007F271E"/>
    <w:rsid w:val="007F6694"/>
    <w:rsid w:val="00800F30"/>
    <w:rsid w:val="00801017"/>
    <w:rsid w:val="008029D2"/>
    <w:rsid w:val="00804D71"/>
    <w:rsid w:val="00813601"/>
    <w:rsid w:val="0081650F"/>
    <w:rsid w:val="00822A60"/>
    <w:rsid w:val="00824FFD"/>
    <w:rsid w:val="00826954"/>
    <w:rsid w:val="00830BB1"/>
    <w:rsid w:val="00841B0E"/>
    <w:rsid w:val="00850DCB"/>
    <w:rsid w:val="008573F3"/>
    <w:rsid w:val="00880041"/>
    <w:rsid w:val="00880A98"/>
    <w:rsid w:val="008817CC"/>
    <w:rsid w:val="00887218"/>
    <w:rsid w:val="00894867"/>
    <w:rsid w:val="008B3DE5"/>
    <w:rsid w:val="008B61F5"/>
    <w:rsid w:val="008C10C1"/>
    <w:rsid w:val="008C36BA"/>
    <w:rsid w:val="008D64EA"/>
    <w:rsid w:val="008D75E6"/>
    <w:rsid w:val="008F1059"/>
    <w:rsid w:val="00904335"/>
    <w:rsid w:val="00910BA9"/>
    <w:rsid w:val="00912687"/>
    <w:rsid w:val="00913E9E"/>
    <w:rsid w:val="009150E9"/>
    <w:rsid w:val="00916D59"/>
    <w:rsid w:val="009173B4"/>
    <w:rsid w:val="00917B78"/>
    <w:rsid w:val="009250AA"/>
    <w:rsid w:val="00925198"/>
    <w:rsid w:val="009251A4"/>
    <w:rsid w:val="009412D1"/>
    <w:rsid w:val="009527DC"/>
    <w:rsid w:val="00955ACF"/>
    <w:rsid w:val="0096744C"/>
    <w:rsid w:val="00973608"/>
    <w:rsid w:val="0098000B"/>
    <w:rsid w:val="009915EC"/>
    <w:rsid w:val="009A128E"/>
    <w:rsid w:val="009A3487"/>
    <w:rsid w:val="009A49ED"/>
    <w:rsid w:val="009A7EC1"/>
    <w:rsid w:val="009B50A0"/>
    <w:rsid w:val="009D238C"/>
    <w:rsid w:val="009D35A4"/>
    <w:rsid w:val="009E5B94"/>
    <w:rsid w:val="009E7A35"/>
    <w:rsid w:val="009F3B06"/>
    <w:rsid w:val="00A012C5"/>
    <w:rsid w:val="00A106AA"/>
    <w:rsid w:val="00A11B76"/>
    <w:rsid w:val="00A2260A"/>
    <w:rsid w:val="00A30FB6"/>
    <w:rsid w:val="00A32CEE"/>
    <w:rsid w:val="00A359FD"/>
    <w:rsid w:val="00A445F9"/>
    <w:rsid w:val="00A45C57"/>
    <w:rsid w:val="00A53B7D"/>
    <w:rsid w:val="00A55B36"/>
    <w:rsid w:val="00A72D85"/>
    <w:rsid w:val="00A756F8"/>
    <w:rsid w:val="00A90A27"/>
    <w:rsid w:val="00A974FF"/>
    <w:rsid w:val="00AA17F3"/>
    <w:rsid w:val="00AA2755"/>
    <w:rsid w:val="00AA3D0B"/>
    <w:rsid w:val="00AA629E"/>
    <w:rsid w:val="00AB1201"/>
    <w:rsid w:val="00AC16D6"/>
    <w:rsid w:val="00AC199C"/>
    <w:rsid w:val="00AC3C2B"/>
    <w:rsid w:val="00AD6ADA"/>
    <w:rsid w:val="00AE3BE0"/>
    <w:rsid w:val="00AE3E8A"/>
    <w:rsid w:val="00AF2546"/>
    <w:rsid w:val="00AF2687"/>
    <w:rsid w:val="00AF7611"/>
    <w:rsid w:val="00B02176"/>
    <w:rsid w:val="00B04C16"/>
    <w:rsid w:val="00B0627E"/>
    <w:rsid w:val="00B1023D"/>
    <w:rsid w:val="00B12412"/>
    <w:rsid w:val="00B12E30"/>
    <w:rsid w:val="00B17421"/>
    <w:rsid w:val="00B1788E"/>
    <w:rsid w:val="00B2049C"/>
    <w:rsid w:val="00B26701"/>
    <w:rsid w:val="00B26AD5"/>
    <w:rsid w:val="00B345F1"/>
    <w:rsid w:val="00B40F2A"/>
    <w:rsid w:val="00B50B07"/>
    <w:rsid w:val="00B52490"/>
    <w:rsid w:val="00B53994"/>
    <w:rsid w:val="00B55DCF"/>
    <w:rsid w:val="00B60C63"/>
    <w:rsid w:val="00B61154"/>
    <w:rsid w:val="00B7500E"/>
    <w:rsid w:val="00B818CB"/>
    <w:rsid w:val="00B81CD8"/>
    <w:rsid w:val="00B85DFC"/>
    <w:rsid w:val="00B904F8"/>
    <w:rsid w:val="00B93A02"/>
    <w:rsid w:val="00B93BFB"/>
    <w:rsid w:val="00B94EF3"/>
    <w:rsid w:val="00B957E3"/>
    <w:rsid w:val="00BA03CA"/>
    <w:rsid w:val="00BA5510"/>
    <w:rsid w:val="00BC04FD"/>
    <w:rsid w:val="00BC7ADB"/>
    <w:rsid w:val="00BD25E2"/>
    <w:rsid w:val="00BE1927"/>
    <w:rsid w:val="00BE3F23"/>
    <w:rsid w:val="00BE6056"/>
    <w:rsid w:val="00C00B67"/>
    <w:rsid w:val="00C0164F"/>
    <w:rsid w:val="00C06995"/>
    <w:rsid w:val="00C07043"/>
    <w:rsid w:val="00C13E2A"/>
    <w:rsid w:val="00C14129"/>
    <w:rsid w:val="00C2148B"/>
    <w:rsid w:val="00C22FD4"/>
    <w:rsid w:val="00C27B39"/>
    <w:rsid w:val="00C31299"/>
    <w:rsid w:val="00C31C44"/>
    <w:rsid w:val="00C3358A"/>
    <w:rsid w:val="00C40DAF"/>
    <w:rsid w:val="00C44474"/>
    <w:rsid w:val="00C44720"/>
    <w:rsid w:val="00C45DB0"/>
    <w:rsid w:val="00C54FCA"/>
    <w:rsid w:val="00C57376"/>
    <w:rsid w:val="00C60B66"/>
    <w:rsid w:val="00C7372D"/>
    <w:rsid w:val="00C86B8C"/>
    <w:rsid w:val="00C86FED"/>
    <w:rsid w:val="00C962B4"/>
    <w:rsid w:val="00C973F6"/>
    <w:rsid w:val="00CB4D93"/>
    <w:rsid w:val="00CB66AE"/>
    <w:rsid w:val="00CC1853"/>
    <w:rsid w:val="00CD37EE"/>
    <w:rsid w:val="00CE44DE"/>
    <w:rsid w:val="00CF20EF"/>
    <w:rsid w:val="00CF3352"/>
    <w:rsid w:val="00CF4E13"/>
    <w:rsid w:val="00D10727"/>
    <w:rsid w:val="00D11492"/>
    <w:rsid w:val="00D117F1"/>
    <w:rsid w:val="00D15418"/>
    <w:rsid w:val="00D15D4B"/>
    <w:rsid w:val="00D164C8"/>
    <w:rsid w:val="00D16715"/>
    <w:rsid w:val="00D220FA"/>
    <w:rsid w:val="00D37366"/>
    <w:rsid w:val="00D40FD7"/>
    <w:rsid w:val="00D428D8"/>
    <w:rsid w:val="00D50CEB"/>
    <w:rsid w:val="00D525DA"/>
    <w:rsid w:val="00D67566"/>
    <w:rsid w:val="00D72C8D"/>
    <w:rsid w:val="00D73CAF"/>
    <w:rsid w:val="00D81787"/>
    <w:rsid w:val="00D97919"/>
    <w:rsid w:val="00DA24D8"/>
    <w:rsid w:val="00DA3C73"/>
    <w:rsid w:val="00DA5BB3"/>
    <w:rsid w:val="00DA64E8"/>
    <w:rsid w:val="00DA6EE5"/>
    <w:rsid w:val="00DB178B"/>
    <w:rsid w:val="00DB4FD5"/>
    <w:rsid w:val="00DC1AC9"/>
    <w:rsid w:val="00DC1D16"/>
    <w:rsid w:val="00DC5BD7"/>
    <w:rsid w:val="00DC60E7"/>
    <w:rsid w:val="00DD3D04"/>
    <w:rsid w:val="00DE0945"/>
    <w:rsid w:val="00DE5FCC"/>
    <w:rsid w:val="00DE7078"/>
    <w:rsid w:val="00DF437C"/>
    <w:rsid w:val="00DF7A79"/>
    <w:rsid w:val="00E04762"/>
    <w:rsid w:val="00E16918"/>
    <w:rsid w:val="00E24E5E"/>
    <w:rsid w:val="00E263A1"/>
    <w:rsid w:val="00E26BDF"/>
    <w:rsid w:val="00E34918"/>
    <w:rsid w:val="00E4721B"/>
    <w:rsid w:val="00E4781F"/>
    <w:rsid w:val="00E47916"/>
    <w:rsid w:val="00E70EE1"/>
    <w:rsid w:val="00E719FF"/>
    <w:rsid w:val="00E80564"/>
    <w:rsid w:val="00E833B0"/>
    <w:rsid w:val="00E83832"/>
    <w:rsid w:val="00E87239"/>
    <w:rsid w:val="00E872BC"/>
    <w:rsid w:val="00E963DA"/>
    <w:rsid w:val="00E9706E"/>
    <w:rsid w:val="00EB0CD6"/>
    <w:rsid w:val="00EB3C11"/>
    <w:rsid w:val="00EB61AF"/>
    <w:rsid w:val="00EB777F"/>
    <w:rsid w:val="00EC3749"/>
    <w:rsid w:val="00EC4B36"/>
    <w:rsid w:val="00EC4D9C"/>
    <w:rsid w:val="00EC6B43"/>
    <w:rsid w:val="00ED3B5F"/>
    <w:rsid w:val="00EE0EE9"/>
    <w:rsid w:val="00EE75D8"/>
    <w:rsid w:val="00EE7D87"/>
    <w:rsid w:val="00EF57DC"/>
    <w:rsid w:val="00F00AB8"/>
    <w:rsid w:val="00F00EA8"/>
    <w:rsid w:val="00F20260"/>
    <w:rsid w:val="00F21CE5"/>
    <w:rsid w:val="00F26633"/>
    <w:rsid w:val="00F3329A"/>
    <w:rsid w:val="00F3656B"/>
    <w:rsid w:val="00F4139A"/>
    <w:rsid w:val="00F45AFE"/>
    <w:rsid w:val="00F51E64"/>
    <w:rsid w:val="00F53B7F"/>
    <w:rsid w:val="00F5430F"/>
    <w:rsid w:val="00F55DB1"/>
    <w:rsid w:val="00F61B12"/>
    <w:rsid w:val="00F80DE0"/>
    <w:rsid w:val="00F831FC"/>
    <w:rsid w:val="00F8760A"/>
    <w:rsid w:val="00F92D1C"/>
    <w:rsid w:val="00FA58C3"/>
    <w:rsid w:val="00FA67C9"/>
    <w:rsid w:val="00FB39C4"/>
    <w:rsid w:val="00FB6193"/>
    <w:rsid w:val="00FB63E4"/>
    <w:rsid w:val="00FC1E55"/>
    <w:rsid w:val="00FC25BA"/>
    <w:rsid w:val="00FC77DB"/>
    <w:rsid w:val="00FD08F2"/>
    <w:rsid w:val="00FD1AD9"/>
    <w:rsid w:val="00FE2F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139EE7"/>
  <w15:docId w15:val="{8866A773-C8D3-45F8-8122-F3AD6FE795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0"/>
    <w:lsdException w:name="heading 2" w:semiHidden="1" w:uiPriority="0" w:unhideWhenUsed="1" w:qFormat="1"/>
    <w:lsdException w:name="heading 3" w:semiHidden="1" w:uiPriority="9"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A11B76"/>
    <w:pPr>
      <w:spacing w:after="120" w:line="360" w:lineRule="auto"/>
    </w:pPr>
    <w:rPr>
      <w:rFonts w:ascii="Roboto Light" w:hAnsi="Roboto Light"/>
      <w:color w:val="595959" w:themeColor="text1" w:themeTint="A6"/>
      <w:sz w:val="20"/>
      <w:szCs w:val="20"/>
    </w:rPr>
  </w:style>
  <w:style w:type="paragraph" w:styleId="Heading1">
    <w:name w:val="heading 1"/>
    <w:basedOn w:val="Normal"/>
    <w:next w:val="Normal"/>
    <w:link w:val="Heading1Char"/>
    <w:rsid w:val="00B26AD5"/>
    <w:pPr>
      <w:shd w:val="clear" w:color="auto" w:fill="FFFFFF"/>
      <w:outlineLvl w:val="0"/>
    </w:pPr>
    <w:rPr>
      <w:rFonts w:ascii="Tahoma" w:eastAsia="Times New Roman" w:hAnsi="Tahoma" w:cs="Tahoma"/>
      <w:color w:val="DB4520"/>
      <w:sz w:val="32"/>
      <w:szCs w:val="32"/>
    </w:rPr>
  </w:style>
  <w:style w:type="paragraph" w:styleId="Heading2">
    <w:name w:val="heading 2"/>
    <w:basedOn w:val="Normal"/>
    <w:next w:val="Normal"/>
    <w:link w:val="Heading2Char"/>
    <w:qFormat/>
    <w:rsid w:val="00F53B7F"/>
    <w:pPr>
      <w:shd w:val="clear" w:color="auto" w:fill="FFFFFF"/>
      <w:outlineLvl w:val="1"/>
    </w:pPr>
    <w:rPr>
      <w:rFonts w:eastAsia="Times New Roman" w:cs="Tahoma"/>
      <w:color w:val="0070C0"/>
      <w:sz w:val="28"/>
      <w:szCs w:val="28"/>
    </w:rPr>
  </w:style>
  <w:style w:type="paragraph" w:styleId="Heading3">
    <w:name w:val="heading 3"/>
    <w:basedOn w:val="Normal"/>
    <w:next w:val="Normal"/>
    <w:link w:val="Heading3Char"/>
    <w:uiPriority w:val="9"/>
    <w:unhideWhenUsed/>
    <w:rsid w:val="00405E94"/>
    <w:pPr>
      <w:ind w:left="720"/>
      <w:outlineLvl w:val="2"/>
    </w:pPr>
    <w:rPr>
      <w:rFonts w:ascii="Arial" w:hAnsi="Arial" w:cs="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660C3"/>
    <w:pPr>
      <w:tabs>
        <w:tab w:val="center" w:pos="4680"/>
        <w:tab w:val="right" w:pos="9360"/>
      </w:tabs>
      <w:spacing w:after="0"/>
    </w:pPr>
  </w:style>
  <w:style w:type="character" w:customStyle="1" w:styleId="HeaderChar">
    <w:name w:val="Header Char"/>
    <w:basedOn w:val="DefaultParagraphFont"/>
    <w:link w:val="Header"/>
    <w:uiPriority w:val="99"/>
    <w:rsid w:val="001660C3"/>
  </w:style>
  <w:style w:type="paragraph" w:styleId="Footer">
    <w:name w:val="footer"/>
    <w:basedOn w:val="Normal"/>
    <w:link w:val="FooterChar"/>
    <w:uiPriority w:val="99"/>
    <w:unhideWhenUsed/>
    <w:rsid w:val="001660C3"/>
    <w:pPr>
      <w:tabs>
        <w:tab w:val="center" w:pos="4680"/>
        <w:tab w:val="right" w:pos="9360"/>
      </w:tabs>
      <w:spacing w:after="0"/>
    </w:pPr>
  </w:style>
  <w:style w:type="character" w:customStyle="1" w:styleId="FooterChar">
    <w:name w:val="Footer Char"/>
    <w:basedOn w:val="DefaultParagraphFont"/>
    <w:link w:val="Footer"/>
    <w:uiPriority w:val="99"/>
    <w:rsid w:val="001660C3"/>
  </w:style>
  <w:style w:type="paragraph" w:styleId="BalloonText">
    <w:name w:val="Balloon Text"/>
    <w:basedOn w:val="Normal"/>
    <w:link w:val="BalloonTextChar"/>
    <w:uiPriority w:val="99"/>
    <w:semiHidden/>
    <w:unhideWhenUsed/>
    <w:rsid w:val="00222E5B"/>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222E5B"/>
    <w:rPr>
      <w:rFonts w:ascii="Tahoma" w:hAnsi="Tahoma" w:cs="Tahoma"/>
      <w:sz w:val="16"/>
      <w:szCs w:val="16"/>
    </w:rPr>
  </w:style>
  <w:style w:type="paragraph" w:styleId="ListParagraph">
    <w:name w:val="List Paragraph"/>
    <w:basedOn w:val="Normal"/>
    <w:uiPriority w:val="34"/>
    <w:qFormat/>
    <w:rsid w:val="00C2148B"/>
    <w:pPr>
      <w:spacing w:before="120" w:after="0" w:line="240" w:lineRule="auto"/>
      <w:ind w:left="360"/>
      <w:jc w:val="both"/>
    </w:pPr>
    <w:rPr>
      <w:rFonts w:ascii="Roboto" w:hAnsi="Roboto"/>
    </w:rPr>
  </w:style>
  <w:style w:type="character" w:styleId="CommentReference">
    <w:name w:val="annotation reference"/>
    <w:basedOn w:val="DefaultParagraphFont"/>
    <w:uiPriority w:val="99"/>
    <w:rsid w:val="000D4D37"/>
    <w:rPr>
      <w:sz w:val="16"/>
      <w:szCs w:val="16"/>
    </w:rPr>
  </w:style>
  <w:style w:type="paragraph" w:styleId="CommentText">
    <w:name w:val="annotation text"/>
    <w:basedOn w:val="Normal"/>
    <w:link w:val="CommentTextChar"/>
    <w:uiPriority w:val="99"/>
    <w:rsid w:val="000D4D37"/>
    <w:pPr>
      <w:ind w:left="1440"/>
    </w:pPr>
    <w:rPr>
      <w:rFonts w:ascii="Arial" w:eastAsia="Times New Roman" w:hAnsi="Arial" w:cs="Times New Roman"/>
      <w:color w:val="505050"/>
    </w:rPr>
  </w:style>
  <w:style w:type="character" w:customStyle="1" w:styleId="CommentTextChar">
    <w:name w:val="Comment Text Char"/>
    <w:basedOn w:val="DefaultParagraphFont"/>
    <w:link w:val="CommentText"/>
    <w:uiPriority w:val="99"/>
    <w:rsid w:val="000D4D37"/>
    <w:rPr>
      <w:rFonts w:ascii="Arial" w:eastAsia="Times New Roman" w:hAnsi="Arial" w:cs="Times New Roman"/>
      <w:color w:val="505050"/>
      <w:sz w:val="20"/>
      <w:szCs w:val="20"/>
    </w:rPr>
  </w:style>
  <w:style w:type="character" w:customStyle="1" w:styleId="Heading1Char">
    <w:name w:val="Heading 1 Char"/>
    <w:basedOn w:val="DefaultParagraphFont"/>
    <w:link w:val="Heading1"/>
    <w:rsid w:val="00B26AD5"/>
    <w:rPr>
      <w:rFonts w:ascii="Tahoma" w:eastAsia="Times New Roman" w:hAnsi="Tahoma" w:cs="Tahoma"/>
      <w:color w:val="DB4520"/>
      <w:sz w:val="32"/>
      <w:szCs w:val="32"/>
      <w:shd w:val="clear" w:color="auto" w:fill="FFFFFF"/>
    </w:rPr>
  </w:style>
  <w:style w:type="paragraph" w:styleId="TOCHeading">
    <w:name w:val="TOC Heading"/>
    <w:basedOn w:val="Normal"/>
    <w:next w:val="TOC1"/>
    <w:uiPriority w:val="39"/>
    <w:rsid w:val="00A90A27"/>
    <w:pPr>
      <w:spacing w:before="240" w:after="60"/>
    </w:pPr>
    <w:rPr>
      <w:rFonts w:ascii="Tahoma" w:eastAsia="Times New Roman" w:hAnsi="Tahoma" w:cs="Times New Roman"/>
      <w:color w:val="DE572E"/>
      <w:sz w:val="32"/>
      <w:szCs w:val="24"/>
    </w:rPr>
  </w:style>
  <w:style w:type="character" w:styleId="PageNumber">
    <w:name w:val="page number"/>
    <w:basedOn w:val="DefaultParagraphFont"/>
    <w:rsid w:val="00A90A27"/>
    <w:rPr>
      <w:rFonts w:ascii="Arial" w:hAnsi="Arial"/>
      <w:sz w:val="20"/>
    </w:rPr>
  </w:style>
  <w:style w:type="paragraph" w:styleId="TOC1">
    <w:name w:val="toc 1"/>
    <w:basedOn w:val="Normal"/>
    <w:next w:val="Normal"/>
    <w:autoRedefine/>
    <w:uiPriority w:val="39"/>
    <w:unhideWhenUsed/>
    <w:rsid w:val="00973608"/>
    <w:pPr>
      <w:spacing w:before="20" w:after="20"/>
      <w:ind w:left="1440"/>
    </w:pPr>
    <w:rPr>
      <w:rFonts w:ascii="Arial" w:hAnsi="Arial"/>
    </w:rPr>
  </w:style>
  <w:style w:type="character" w:customStyle="1" w:styleId="Heading2Char">
    <w:name w:val="Heading 2 Char"/>
    <w:basedOn w:val="DefaultParagraphFont"/>
    <w:link w:val="Heading2"/>
    <w:rsid w:val="00F53B7F"/>
    <w:rPr>
      <w:rFonts w:ascii="Roboto Light" w:eastAsia="Times New Roman" w:hAnsi="Roboto Light" w:cs="Tahoma"/>
      <w:color w:val="0070C0"/>
      <w:sz w:val="28"/>
      <w:szCs w:val="28"/>
      <w:shd w:val="clear" w:color="auto" w:fill="FFFFFF"/>
    </w:rPr>
  </w:style>
  <w:style w:type="character" w:styleId="Strong">
    <w:name w:val="Strong"/>
    <w:basedOn w:val="DefaultParagraphFont"/>
    <w:rsid w:val="004B0910"/>
    <w:rPr>
      <w:b/>
      <w:bCs/>
    </w:rPr>
  </w:style>
  <w:style w:type="table" w:styleId="TableGrid">
    <w:name w:val="Table Grid"/>
    <w:basedOn w:val="TableNormal"/>
    <w:rsid w:val="00D15418"/>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rmalWeb">
    <w:name w:val="Normal (Web)"/>
    <w:basedOn w:val="Normal"/>
    <w:uiPriority w:val="99"/>
    <w:rsid w:val="0081650F"/>
    <w:pPr>
      <w:spacing w:before="100" w:beforeAutospacing="1" w:after="100" w:afterAutospacing="1"/>
    </w:pPr>
    <w:rPr>
      <w:rFonts w:ascii="Times New Roman" w:eastAsia="Times New Roman" w:hAnsi="Times New Roman" w:cs="Times New Roman"/>
      <w:sz w:val="24"/>
      <w:szCs w:val="24"/>
    </w:rPr>
  </w:style>
  <w:style w:type="paragraph" w:customStyle="1" w:styleId="Default">
    <w:name w:val="Default"/>
    <w:rsid w:val="0081650F"/>
    <w:pPr>
      <w:widowControl w:val="0"/>
      <w:autoSpaceDE w:val="0"/>
      <w:autoSpaceDN w:val="0"/>
      <w:adjustRightInd w:val="0"/>
      <w:spacing w:after="0" w:line="240" w:lineRule="auto"/>
    </w:pPr>
    <w:rPr>
      <w:rFonts w:ascii="Agency FB" w:eastAsia="Times New Roman" w:hAnsi="Agency FB" w:cs="Agency FB"/>
      <w:color w:val="000000"/>
      <w:sz w:val="24"/>
      <w:szCs w:val="24"/>
    </w:rPr>
  </w:style>
  <w:style w:type="character" w:customStyle="1" w:styleId="Heading3Char">
    <w:name w:val="Heading 3 Char"/>
    <w:basedOn w:val="DefaultParagraphFont"/>
    <w:link w:val="Heading3"/>
    <w:uiPriority w:val="9"/>
    <w:rsid w:val="00405E94"/>
    <w:rPr>
      <w:rFonts w:ascii="Arial" w:hAnsi="Arial" w:cs="Arial"/>
      <w:sz w:val="24"/>
      <w:szCs w:val="24"/>
    </w:rPr>
  </w:style>
  <w:style w:type="paragraph" w:customStyle="1" w:styleId="PricingTotal">
    <w:name w:val="Pricing Total"/>
    <w:basedOn w:val="Normal"/>
    <w:rsid w:val="004D3412"/>
    <w:pPr>
      <w:tabs>
        <w:tab w:val="decimal" w:leader="dot" w:pos="7920"/>
      </w:tabs>
      <w:spacing w:before="200"/>
      <w:ind w:left="1440"/>
    </w:pPr>
    <w:rPr>
      <w:rFonts w:ascii="Arial" w:eastAsia="Times New Roman" w:hAnsi="Arial" w:cs="Times New Roman"/>
      <w:b/>
      <w:color w:val="505050"/>
      <w:szCs w:val="24"/>
    </w:rPr>
  </w:style>
  <w:style w:type="character" w:styleId="Hyperlink">
    <w:name w:val="Hyperlink"/>
    <w:basedOn w:val="DefaultParagraphFont"/>
    <w:uiPriority w:val="99"/>
    <w:unhideWhenUsed/>
    <w:rsid w:val="001B78C3"/>
    <w:rPr>
      <w:color w:val="0000FF" w:themeColor="hyperlink"/>
      <w:u w:val="single"/>
    </w:rPr>
  </w:style>
  <w:style w:type="paragraph" w:customStyle="1" w:styleId="ececmsonormal">
    <w:name w:val="ec_ec_msonormal"/>
    <w:basedOn w:val="Normal"/>
    <w:rsid w:val="00F00AB8"/>
    <w:pPr>
      <w:spacing w:before="100" w:beforeAutospacing="1" w:after="100" w:afterAutospacing="1"/>
    </w:pPr>
    <w:rPr>
      <w:rFonts w:ascii="Times New Roman" w:eastAsia="Times New Roman" w:hAnsi="Times New Roman" w:cs="Times New Roman"/>
      <w:sz w:val="24"/>
      <w:szCs w:val="24"/>
    </w:rPr>
  </w:style>
  <w:style w:type="paragraph" w:styleId="PlainText">
    <w:name w:val="Plain Text"/>
    <w:basedOn w:val="Normal"/>
    <w:link w:val="PlainTextChar"/>
    <w:uiPriority w:val="99"/>
    <w:semiHidden/>
    <w:unhideWhenUsed/>
    <w:rsid w:val="007A4397"/>
    <w:pPr>
      <w:spacing w:after="0"/>
    </w:pPr>
    <w:rPr>
      <w:rFonts w:ascii="Consolas" w:hAnsi="Consolas"/>
      <w:sz w:val="21"/>
      <w:szCs w:val="21"/>
    </w:rPr>
  </w:style>
  <w:style w:type="character" w:customStyle="1" w:styleId="PlainTextChar">
    <w:name w:val="Plain Text Char"/>
    <w:basedOn w:val="DefaultParagraphFont"/>
    <w:link w:val="PlainText"/>
    <w:uiPriority w:val="99"/>
    <w:semiHidden/>
    <w:rsid w:val="007A4397"/>
    <w:rPr>
      <w:rFonts w:ascii="Consolas" w:hAnsi="Consolas"/>
      <w:sz w:val="21"/>
      <w:szCs w:val="21"/>
    </w:rPr>
  </w:style>
  <w:style w:type="paragraph" w:styleId="TOC2">
    <w:name w:val="toc 2"/>
    <w:basedOn w:val="Normal"/>
    <w:next w:val="Normal"/>
    <w:autoRedefine/>
    <w:uiPriority w:val="39"/>
    <w:unhideWhenUsed/>
    <w:rsid w:val="00973608"/>
    <w:pPr>
      <w:spacing w:after="0"/>
      <w:ind w:left="1728"/>
    </w:pPr>
    <w:rPr>
      <w:rFonts w:ascii="Arial" w:hAnsi="Arial"/>
    </w:rPr>
  </w:style>
  <w:style w:type="paragraph" w:styleId="TOC3">
    <w:name w:val="toc 3"/>
    <w:basedOn w:val="Normal"/>
    <w:next w:val="Normal"/>
    <w:autoRedefine/>
    <w:uiPriority w:val="39"/>
    <w:unhideWhenUsed/>
    <w:rsid w:val="00973608"/>
    <w:pPr>
      <w:spacing w:after="0"/>
      <w:ind w:left="2016"/>
    </w:pPr>
    <w:rPr>
      <w:rFonts w:ascii="Arial" w:hAnsi="Arial"/>
    </w:rPr>
  </w:style>
  <w:style w:type="character" w:customStyle="1" w:styleId="SubtitleChar">
    <w:name w:val="Subtitle Char"/>
    <w:aliases w:val="TCG Body Char"/>
    <w:basedOn w:val="DefaultParagraphFont"/>
    <w:link w:val="Subtitle"/>
    <w:uiPriority w:val="11"/>
    <w:locked/>
    <w:rsid w:val="005C2905"/>
    <w:rPr>
      <w:rFonts w:ascii="Arial" w:hAnsi="Arial" w:cs="Arial"/>
      <w:color w:val="595959"/>
      <w:shd w:val="clear" w:color="auto" w:fill="FFFFFF"/>
    </w:rPr>
  </w:style>
  <w:style w:type="paragraph" w:styleId="Subtitle">
    <w:name w:val="Subtitle"/>
    <w:aliases w:val="TCG Body"/>
    <w:basedOn w:val="Normal"/>
    <w:link w:val="SubtitleChar"/>
    <w:uiPriority w:val="11"/>
    <w:qFormat/>
    <w:rsid w:val="005C2905"/>
    <w:pPr>
      <w:shd w:val="clear" w:color="auto" w:fill="FFFFFF"/>
      <w:ind w:right="360"/>
    </w:pPr>
    <w:rPr>
      <w:rFonts w:ascii="Arial" w:hAnsi="Arial" w:cs="Arial"/>
      <w:color w:val="595959"/>
    </w:rPr>
  </w:style>
  <w:style w:type="character" w:customStyle="1" w:styleId="SubtitleChar1">
    <w:name w:val="Subtitle Char1"/>
    <w:basedOn w:val="DefaultParagraphFont"/>
    <w:uiPriority w:val="11"/>
    <w:rsid w:val="005C2905"/>
    <w:rPr>
      <w:rFonts w:eastAsiaTheme="minorEastAsia"/>
      <w:color w:val="5A5A5A" w:themeColor="text1" w:themeTint="A5"/>
      <w:spacing w:val="15"/>
    </w:rPr>
  </w:style>
  <w:style w:type="paragraph" w:customStyle="1" w:styleId="Heading1-nonTOC">
    <w:name w:val="Heading 1 - nonTOC"/>
    <w:basedOn w:val="NoSpacing"/>
    <w:next w:val="Heading1"/>
    <w:link w:val="Heading1-nonTOCChar"/>
    <w:qFormat/>
    <w:rsid w:val="00F53B7F"/>
    <w:pPr>
      <w:spacing w:before="240" w:after="60"/>
    </w:pPr>
    <w:rPr>
      <w:rFonts w:ascii="Roboto Light" w:hAnsi="Roboto Light" w:cs="Tahoma"/>
      <w:color w:val="1D3B6C"/>
      <w:sz w:val="32"/>
      <w:szCs w:val="32"/>
    </w:rPr>
  </w:style>
  <w:style w:type="character" w:customStyle="1" w:styleId="Heading1-nonTOCChar">
    <w:name w:val="Heading 1 - nonTOC Char"/>
    <w:basedOn w:val="DefaultParagraphFont"/>
    <w:link w:val="Heading1-nonTOC"/>
    <w:rsid w:val="00F53B7F"/>
    <w:rPr>
      <w:rFonts w:ascii="Roboto Light" w:hAnsi="Roboto Light" w:cs="Tahoma"/>
      <w:color w:val="1D3B6C"/>
      <w:sz w:val="32"/>
      <w:szCs w:val="32"/>
    </w:rPr>
  </w:style>
  <w:style w:type="paragraph" w:styleId="NoSpacing">
    <w:name w:val="No Spacing"/>
    <w:uiPriority w:val="1"/>
    <w:rsid w:val="005C2905"/>
    <w:pPr>
      <w:spacing w:after="0" w:line="240" w:lineRule="auto"/>
    </w:pPr>
    <w:rPr>
      <w:color w:val="595959" w:themeColor="text1" w:themeTint="A6"/>
      <w:sz w:val="20"/>
    </w:rPr>
  </w:style>
  <w:style w:type="paragraph" w:styleId="Revision">
    <w:name w:val="Revision"/>
    <w:hidden/>
    <w:uiPriority w:val="99"/>
    <w:semiHidden/>
    <w:rsid w:val="00F51E64"/>
    <w:pPr>
      <w:spacing w:after="0" w:line="240" w:lineRule="auto"/>
    </w:pPr>
    <w:rPr>
      <w:color w:val="595959" w:themeColor="text1" w:themeTint="A6"/>
    </w:rPr>
  </w:style>
  <w:style w:type="paragraph" w:customStyle="1" w:styleId="TableSubhead">
    <w:name w:val="Table Subhead"/>
    <w:basedOn w:val="Normal"/>
    <w:link w:val="TableSubheadChar"/>
    <w:rsid w:val="00C3358A"/>
    <w:pPr>
      <w:spacing w:before="20" w:after="20"/>
    </w:pPr>
    <w:rPr>
      <w:rFonts w:cstheme="minorHAnsi"/>
      <w:b/>
      <w:color w:val="000000" w:themeColor="text1"/>
    </w:rPr>
  </w:style>
  <w:style w:type="paragraph" w:customStyle="1" w:styleId="Tablebody">
    <w:name w:val="Table body"/>
    <w:basedOn w:val="Normal"/>
    <w:link w:val="TablebodyChar"/>
    <w:rsid w:val="00C3358A"/>
    <w:pPr>
      <w:spacing w:before="40" w:after="40"/>
    </w:pPr>
    <w:rPr>
      <w:rFonts w:cstheme="minorHAnsi"/>
      <w:color w:val="000000" w:themeColor="text1"/>
    </w:rPr>
  </w:style>
  <w:style w:type="character" w:customStyle="1" w:styleId="TableSubheadChar">
    <w:name w:val="Table Subhead Char"/>
    <w:basedOn w:val="DefaultParagraphFont"/>
    <w:link w:val="TableSubhead"/>
    <w:rsid w:val="00C3358A"/>
    <w:rPr>
      <w:rFonts w:cstheme="minorHAnsi"/>
      <w:b/>
      <w:color w:val="000000" w:themeColor="text1"/>
    </w:rPr>
  </w:style>
  <w:style w:type="character" w:customStyle="1" w:styleId="TablebodyChar">
    <w:name w:val="Table body Char"/>
    <w:basedOn w:val="DefaultParagraphFont"/>
    <w:link w:val="Tablebody"/>
    <w:rsid w:val="00C3358A"/>
    <w:rPr>
      <w:rFonts w:cstheme="minorHAnsi"/>
      <w:color w:val="000000" w:themeColor="text1"/>
    </w:rPr>
  </w:style>
  <w:style w:type="character" w:styleId="BookTitle">
    <w:name w:val="Book Title"/>
    <w:basedOn w:val="DefaultParagraphFont"/>
    <w:uiPriority w:val="33"/>
    <w:qFormat/>
    <w:rsid w:val="003F223D"/>
    <w:rPr>
      <w:rFonts w:ascii="Roboto" w:hAnsi="Roboto"/>
      <w:b/>
      <w:bCs/>
      <w:color w:val="0070C0"/>
      <w:spacing w:val="5"/>
    </w:rPr>
  </w:style>
  <w:style w:type="character" w:customStyle="1" w:styleId="UnresolvedMention1">
    <w:name w:val="Unresolved Mention1"/>
    <w:basedOn w:val="DefaultParagraphFont"/>
    <w:uiPriority w:val="99"/>
    <w:semiHidden/>
    <w:unhideWhenUsed/>
    <w:rsid w:val="000E203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783716">
      <w:bodyDiv w:val="1"/>
      <w:marLeft w:val="0"/>
      <w:marRight w:val="0"/>
      <w:marTop w:val="0"/>
      <w:marBottom w:val="0"/>
      <w:divBdr>
        <w:top w:val="none" w:sz="0" w:space="0" w:color="auto"/>
        <w:left w:val="none" w:sz="0" w:space="0" w:color="auto"/>
        <w:bottom w:val="none" w:sz="0" w:space="0" w:color="auto"/>
        <w:right w:val="none" w:sz="0" w:space="0" w:color="auto"/>
      </w:divBdr>
    </w:div>
    <w:div w:id="118182787">
      <w:bodyDiv w:val="1"/>
      <w:marLeft w:val="0"/>
      <w:marRight w:val="0"/>
      <w:marTop w:val="0"/>
      <w:marBottom w:val="0"/>
      <w:divBdr>
        <w:top w:val="none" w:sz="0" w:space="0" w:color="auto"/>
        <w:left w:val="none" w:sz="0" w:space="0" w:color="auto"/>
        <w:bottom w:val="none" w:sz="0" w:space="0" w:color="auto"/>
        <w:right w:val="none" w:sz="0" w:space="0" w:color="auto"/>
      </w:divBdr>
      <w:divsChild>
        <w:div w:id="658584753">
          <w:marLeft w:val="0"/>
          <w:marRight w:val="0"/>
          <w:marTop w:val="0"/>
          <w:marBottom w:val="272"/>
          <w:divBdr>
            <w:top w:val="none" w:sz="0" w:space="0" w:color="auto"/>
            <w:left w:val="none" w:sz="0" w:space="0" w:color="auto"/>
            <w:bottom w:val="none" w:sz="0" w:space="0" w:color="auto"/>
            <w:right w:val="none" w:sz="0" w:space="0" w:color="auto"/>
          </w:divBdr>
          <w:divsChild>
            <w:div w:id="1871454922">
              <w:marLeft w:val="2717"/>
              <w:marRight w:val="-2717"/>
              <w:marTop w:val="240"/>
              <w:marBottom w:val="0"/>
              <w:divBdr>
                <w:top w:val="none" w:sz="0" w:space="0" w:color="auto"/>
                <w:left w:val="none" w:sz="0" w:space="0" w:color="auto"/>
                <w:bottom w:val="none" w:sz="0" w:space="0" w:color="auto"/>
                <w:right w:val="none" w:sz="0" w:space="0" w:color="auto"/>
              </w:divBdr>
            </w:div>
          </w:divsChild>
        </w:div>
      </w:divsChild>
    </w:div>
    <w:div w:id="145584970">
      <w:bodyDiv w:val="1"/>
      <w:marLeft w:val="0"/>
      <w:marRight w:val="0"/>
      <w:marTop w:val="0"/>
      <w:marBottom w:val="0"/>
      <w:divBdr>
        <w:top w:val="none" w:sz="0" w:space="0" w:color="auto"/>
        <w:left w:val="none" w:sz="0" w:space="0" w:color="auto"/>
        <w:bottom w:val="none" w:sz="0" w:space="0" w:color="auto"/>
        <w:right w:val="none" w:sz="0" w:space="0" w:color="auto"/>
      </w:divBdr>
      <w:divsChild>
        <w:div w:id="665209645">
          <w:marLeft w:val="0"/>
          <w:marRight w:val="0"/>
          <w:marTop w:val="0"/>
          <w:marBottom w:val="272"/>
          <w:divBdr>
            <w:top w:val="none" w:sz="0" w:space="0" w:color="auto"/>
            <w:left w:val="none" w:sz="0" w:space="0" w:color="auto"/>
            <w:bottom w:val="none" w:sz="0" w:space="0" w:color="auto"/>
            <w:right w:val="none" w:sz="0" w:space="0" w:color="auto"/>
          </w:divBdr>
          <w:divsChild>
            <w:div w:id="86998473">
              <w:marLeft w:val="2717"/>
              <w:marRight w:val="-2717"/>
              <w:marTop w:val="240"/>
              <w:marBottom w:val="0"/>
              <w:divBdr>
                <w:top w:val="none" w:sz="0" w:space="0" w:color="auto"/>
                <w:left w:val="none" w:sz="0" w:space="0" w:color="auto"/>
                <w:bottom w:val="none" w:sz="0" w:space="0" w:color="auto"/>
                <w:right w:val="none" w:sz="0" w:space="0" w:color="auto"/>
              </w:divBdr>
            </w:div>
          </w:divsChild>
        </w:div>
      </w:divsChild>
    </w:div>
    <w:div w:id="239367009">
      <w:bodyDiv w:val="1"/>
      <w:marLeft w:val="0"/>
      <w:marRight w:val="0"/>
      <w:marTop w:val="0"/>
      <w:marBottom w:val="0"/>
      <w:divBdr>
        <w:top w:val="none" w:sz="0" w:space="0" w:color="auto"/>
        <w:left w:val="none" w:sz="0" w:space="0" w:color="auto"/>
        <w:bottom w:val="none" w:sz="0" w:space="0" w:color="auto"/>
        <w:right w:val="none" w:sz="0" w:space="0" w:color="auto"/>
      </w:divBdr>
      <w:divsChild>
        <w:div w:id="30151208">
          <w:marLeft w:val="2261"/>
          <w:marRight w:val="0"/>
          <w:marTop w:val="101"/>
          <w:marBottom w:val="0"/>
          <w:divBdr>
            <w:top w:val="none" w:sz="0" w:space="0" w:color="auto"/>
            <w:left w:val="none" w:sz="0" w:space="0" w:color="auto"/>
            <w:bottom w:val="none" w:sz="0" w:space="0" w:color="auto"/>
            <w:right w:val="none" w:sz="0" w:space="0" w:color="auto"/>
          </w:divBdr>
        </w:div>
      </w:divsChild>
    </w:div>
    <w:div w:id="288896964">
      <w:bodyDiv w:val="1"/>
      <w:marLeft w:val="0"/>
      <w:marRight w:val="0"/>
      <w:marTop w:val="0"/>
      <w:marBottom w:val="0"/>
      <w:divBdr>
        <w:top w:val="none" w:sz="0" w:space="0" w:color="auto"/>
        <w:left w:val="none" w:sz="0" w:space="0" w:color="auto"/>
        <w:bottom w:val="none" w:sz="0" w:space="0" w:color="auto"/>
        <w:right w:val="none" w:sz="0" w:space="0" w:color="auto"/>
      </w:divBdr>
      <w:divsChild>
        <w:div w:id="1444492052">
          <w:marLeft w:val="2261"/>
          <w:marRight w:val="0"/>
          <w:marTop w:val="118"/>
          <w:marBottom w:val="0"/>
          <w:divBdr>
            <w:top w:val="none" w:sz="0" w:space="0" w:color="auto"/>
            <w:left w:val="none" w:sz="0" w:space="0" w:color="auto"/>
            <w:bottom w:val="none" w:sz="0" w:space="0" w:color="auto"/>
            <w:right w:val="none" w:sz="0" w:space="0" w:color="auto"/>
          </w:divBdr>
        </w:div>
      </w:divsChild>
    </w:div>
    <w:div w:id="354041752">
      <w:bodyDiv w:val="1"/>
      <w:marLeft w:val="0"/>
      <w:marRight w:val="0"/>
      <w:marTop w:val="0"/>
      <w:marBottom w:val="0"/>
      <w:divBdr>
        <w:top w:val="none" w:sz="0" w:space="0" w:color="auto"/>
        <w:left w:val="none" w:sz="0" w:space="0" w:color="auto"/>
        <w:bottom w:val="none" w:sz="0" w:space="0" w:color="auto"/>
        <w:right w:val="none" w:sz="0" w:space="0" w:color="auto"/>
      </w:divBdr>
    </w:div>
    <w:div w:id="398989866">
      <w:bodyDiv w:val="1"/>
      <w:marLeft w:val="0"/>
      <w:marRight w:val="0"/>
      <w:marTop w:val="0"/>
      <w:marBottom w:val="0"/>
      <w:divBdr>
        <w:top w:val="none" w:sz="0" w:space="0" w:color="auto"/>
        <w:left w:val="none" w:sz="0" w:space="0" w:color="auto"/>
        <w:bottom w:val="none" w:sz="0" w:space="0" w:color="auto"/>
        <w:right w:val="none" w:sz="0" w:space="0" w:color="auto"/>
      </w:divBdr>
      <w:divsChild>
        <w:div w:id="1037239657">
          <w:marLeft w:val="2261"/>
          <w:marRight w:val="0"/>
          <w:marTop w:val="118"/>
          <w:marBottom w:val="0"/>
          <w:divBdr>
            <w:top w:val="none" w:sz="0" w:space="0" w:color="auto"/>
            <w:left w:val="none" w:sz="0" w:space="0" w:color="auto"/>
            <w:bottom w:val="none" w:sz="0" w:space="0" w:color="auto"/>
            <w:right w:val="none" w:sz="0" w:space="0" w:color="auto"/>
          </w:divBdr>
        </w:div>
      </w:divsChild>
    </w:div>
    <w:div w:id="620114681">
      <w:bodyDiv w:val="1"/>
      <w:marLeft w:val="0"/>
      <w:marRight w:val="0"/>
      <w:marTop w:val="0"/>
      <w:marBottom w:val="0"/>
      <w:divBdr>
        <w:top w:val="none" w:sz="0" w:space="0" w:color="auto"/>
        <w:left w:val="none" w:sz="0" w:space="0" w:color="auto"/>
        <w:bottom w:val="none" w:sz="0" w:space="0" w:color="auto"/>
        <w:right w:val="none" w:sz="0" w:space="0" w:color="auto"/>
      </w:divBdr>
    </w:div>
    <w:div w:id="769353942">
      <w:bodyDiv w:val="1"/>
      <w:marLeft w:val="0"/>
      <w:marRight w:val="0"/>
      <w:marTop w:val="0"/>
      <w:marBottom w:val="0"/>
      <w:divBdr>
        <w:top w:val="none" w:sz="0" w:space="0" w:color="auto"/>
        <w:left w:val="none" w:sz="0" w:space="0" w:color="auto"/>
        <w:bottom w:val="none" w:sz="0" w:space="0" w:color="auto"/>
        <w:right w:val="none" w:sz="0" w:space="0" w:color="auto"/>
      </w:divBdr>
    </w:div>
    <w:div w:id="831725654">
      <w:bodyDiv w:val="1"/>
      <w:marLeft w:val="0"/>
      <w:marRight w:val="0"/>
      <w:marTop w:val="0"/>
      <w:marBottom w:val="0"/>
      <w:divBdr>
        <w:top w:val="none" w:sz="0" w:space="0" w:color="auto"/>
        <w:left w:val="none" w:sz="0" w:space="0" w:color="auto"/>
        <w:bottom w:val="none" w:sz="0" w:space="0" w:color="auto"/>
        <w:right w:val="none" w:sz="0" w:space="0" w:color="auto"/>
      </w:divBdr>
    </w:div>
    <w:div w:id="856967612">
      <w:bodyDiv w:val="1"/>
      <w:marLeft w:val="0"/>
      <w:marRight w:val="0"/>
      <w:marTop w:val="0"/>
      <w:marBottom w:val="0"/>
      <w:divBdr>
        <w:top w:val="none" w:sz="0" w:space="0" w:color="auto"/>
        <w:left w:val="none" w:sz="0" w:space="0" w:color="auto"/>
        <w:bottom w:val="none" w:sz="0" w:space="0" w:color="auto"/>
        <w:right w:val="none" w:sz="0" w:space="0" w:color="auto"/>
      </w:divBdr>
    </w:div>
    <w:div w:id="884607409">
      <w:bodyDiv w:val="1"/>
      <w:marLeft w:val="0"/>
      <w:marRight w:val="0"/>
      <w:marTop w:val="0"/>
      <w:marBottom w:val="0"/>
      <w:divBdr>
        <w:top w:val="none" w:sz="0" w:space="0" w:color="auto"/>
        <w:left w:val="none" w:sz="0" w:space="0" w:color="auto"/>
        <w:bottom w:val="none" w:sz="0" w:space="0" w:color="auto"/>
        <w:right w:val="none" w:sz="0" w:space="0" w:color="auto"/>
      </w:divBdr>
    </w:div>
    <w:div w:id="912548619">
      <w:bodyDiv w:val="1"/>
      <w:marLeft w:val="0"/>
      <w:marRight w:val="0"/>
      <w:marTop w:val="0"/>
      <w:marBottom w:val="0"/>
      <w:divBdr>
        <w:top w:val="none" w:sz="0" w:space="0" w:color="auto"/>
        <w:left w:val="none" w:sz="0" w:space="0" w:color="auto"/>
        <w:bottom w:val="none" w:sz="0" w:space="0" w:color="auto"/>
        <w:right w:val="none" w:sz="0" w:space="0" w:color="auto"/>
      </w:divBdr>
    </w:div>
    <w:div w:id="987323253">
      <w:bodyDiv w:val="1"/>
      <w:marLeft w:val="0"/>
      <w:marRight w:val="0"/>
      <w:marTop w:val="0"/>
      <w:marBottom w:val="0"/>
      <w:divBdr>
        <w:top w:val="none" w:sz="0" w:space="0" w:color="auto"/>
        <w:left w:val="none" w:sz="0" w:space="0" w:color="auto"/>
        <w:bottom w:val="none" w:sz="0" w:space="0" w:color="auto"/>
        <w:right w:val="none" w:sz="0" w:space="0" w:color="auto"/>
      </w:divBdr>
    </w:div>
    <w:div w:id="1045180867">
      <w:bodyDiv w:val="1"/>
      <w:marLeft w:val="0"/>
      <w:marRight w:val="0"/>
      <w:marTop w:val="0"/>
      <w:marBottom w:val="0"/>
      <w:divBdr>
        <w:top w:val="none" w:sz="0" w:space="0" w:color="auto"/>
        <w:left w:val="none" w:sz="0" w:space="0" w:color="auto"/>
        <w:bottom w:val="none" w:sz="0" w:space="0" w:color="auto"/>
        <w:right w:val="none" w:sz="0" w:space="0" w:color="auto"/>
      </w:divBdr>
    </w:div>
    <w:div w:id="1198008737">
      <w:bodyDiv w:val="1"/>
      <w:marLeft w:val="0"/>
      <w:marRight w:val="0"/>
      <w:marTop w:val="0"/>
      <w:marBottom w:val="0"/>
      <w:divBdr>
        <w:top w:val="none" w:sz="0" w:space="0" w:color="auto"/>
        <w:left w:val="none" w:sz="0" w:space="0" w:color="auto"/>
        <w:bottom w:val="none" w:sz="0" w:space="0" w:color="auto"/>
        <w:right w:val="none" w:sz="0" w:space="0" w:color="auto"/>
      </w:divBdr>
      <w:divsChild>
        <w:div w:id="1023749942">
          <w:marLeft w:val="0"/>
          <w:marRight w:val="0"/>
          <w:marTop w:val="0"/>
          <w:marBottom w:val="272"/>
          <w:divBdr>
            <w:top w:val="none" w:sz="0" w:space="0" w:color="auto"/>
            <w:left w:val="none" w:sz="0" w:space="0" w:color="auto"/>
            <w:bottom w:val="none" w:sz="0" w:space="0" w:color="auto"/>
            <w:right w:val="none" w:sz="0" w:space="0" w:color="auto"/>
          </w:divBdr>
          <w:divsChild>
            <w:div w:id="1111556117">
              <w:marLeft w:val="2717"/>
              <w:marRight w:val="-2717"/>
              <w:marTop w:val="240"/>
              <w:marBottom w:val="0"/>
              <w:divBdr>
                <w:top w:val="none" w:sz="0" w:space="0" w:color="auto"/>
                <w:left w:val="none" w:sz="0" w:space="0" w:color="auto"/>
                <w:bottom w:val="none" w:sz="0" w:space="0" w:color="auto"/>
                <w:right w:val="none" w:sz="0" w:space="0" w:color="auto"/>
              </w:divBdr>
            </w:div>
          </w:divsChild>
        </w:div>
      </w:divsChild>
    </w:div>
    <w:div w:id="1324162555">
      <w:bodyDiv w:val="1"/>
      <w:marLeft w:val="0"/>
      <w:marRight w:val="0"/>
      <w:marTop w:val="0"/>
      <w:marBottom w:val="0"/>
      <w:divBdr>
        <w:top w:val="none" w:sz="0" w:space="0" w:color="auto"/>
        <w:left w:val="none" w:sz="0" w:space="0" w:color="auto"/>
        <w:bottom w:val="none" w:sz="0" w:space="0" w:color="auto"/>
        <w:right w:val="none" w:sz="0" w:space="0" w:color="auto"/>
      </w:divBdr>
      <w:divsChild>
        <w:div w:id="903832034">
          <w:marLeft w:val="2261"/>
          <w:marRight w:val="0"/>
          <w:marTop w:val="101"/>
          <w:marBottom w:val="0"/>
          <w:divBdr>
            <w:top w:val="none" w:sz="0" w:space="0" w:color="auto"/>
            <w:left w:val="none" w:sz="0" w:space="0" w:color="auto"/>
            <w:bottom w:val="none" w:sz="0" w:space="0" w:color="auto"/>
            <w:right w:val="none" w:sz="0" w:space="0" w:color="auto"/>
          </w:divBdr>
        </w:div>
      </w:divsChild>
    </w:div>
    <w:div w:id="1336567380">
      <w:bodyDiv w:val="1"/>
      <w:marLeft w:val="0"/>
      <w:marRight w:val="0"/>
      <w:marTop w:val="0"/>
      <w:marBottom w:val="0"/>
      <w:divBdr>
        <w:top w:val="none" w:sz="0" w:space="0" w:color="auto"/>
        <w:left w:val="none" w:sz="0" w:space="0" w:color="auto"/>
        <w:bottom w:val="none" w:sz="0" w:space="0" w:color="auto"/>
        <w:right w:val="none" w:sz="0" w:space="0" w:color="auto"/>
      </w:divBdr>
      <w:divsChild>
        <w:div w:id="1626038027">
          <w:marLeft w:val="0"/>
          <w:marRight w:val="0"/>
          <w:marTop w:val="0"/>
          <w:marBottom w:val="272"/>
          <w:divBdr>
            <w:top w:val="none" w:sz="0" w:space="0" w:color="auto"/>
            <w:left w:val="none" w:sz="0" w:space="0" w:color="auto"/>
            <w:bottom w:val="none" w:sz="0" w:space="0" w:color="auto"/>
            <w:right w:val="none" w:sz="0" w:space="0" w:color="auto"/>
          </w:divBdr>
          <w:divsChild>
            <w:div w:id="1489324990">
              <w:marLeft w:val="2717"/>
              <w:marRight w:val="-2717"/>
              <w:marTop w:val="240"/>
              <w:marBottom w:val="0"/>
              <w:divBdr>
                <w:top w:val="none" w:sz="0" w:space="0" w:color="auto"/>
                <w:left w:val="none" w:sz="0" w:space="0" w:color="auto"/>
                <w:bottom w:val="none" w:sz="0" w:space="0" w:color="auto"/>
                <w:right w:val="none" w:sz="0" w:space="0" w:color="auto"/>
              </w:divBdr>
            </w:div>
          </w:divsChild>
        </w:div>
      </w:divsChild>
    </w:div>
    <w:div w:id="1370376108">
      <w:bodyDiv w:val="1"/>
      <w:marLeft w:val="0"/>
      <w:marRight w:val="0"/>
      <w:marTop w:val="0"/>
      <w:marBottom w:val="0"/>
      <w:divBdr>
        <w:top w:val="none" w:sz="0" w:space="0" w:color="auto"/>
        <w:left w:val="none" w:sz="0" w:space="0" w:color="auto"/>
        <w:bottom w:val="none" w:sz="0" w:space="0" w:color="auto"/>
        <w:right w:val="none" w:sz="0" w:space="0" w:color="auto"/>
      </w:divBdr>
    </w:div>
    <w:div w:id="1391534938">
      <w:bodyDiv w:val="1"/>
      <w:marLeft w:val="0"/>
      <w:marRight w:val="0"/>
      <w:marTop w:val="0"/>
      <w:marBottom w:val="0"/>
      <w:divBdr>
        <w:top w:val="none" w:sz="0" w:space="0" w:color="auto"/>
        <w:left w:val="none" w:sz="0" w:space="0" w:color="auto"/>
        <w:bottom w:val="none" w:sz="0" w:space="0" w:color="auto"/>
        <w:right w:val="none" w:sz="0" w:space="0" w:color="auto"/>
      </w:divBdr>
      <w:divsChild>
        <w:div w:id="673726057">
          <w:marLeft w:val="2261"/>
          <w:marRight w:val="0"/>
          <w:marTop w:val="101"/>
          <w:marBottom w:val="0"/>
          <w:divBdr>
            <w:top w:val="none" w:sz="0" w:space="0" w:color="auto"/>
            <w:left w:val="none" w:sz="0" w:space="0" w:color="auto"/>
            <w:bottom w:val="none" w:sz="0" w:space="0" w:color="auto"/>
            <w:right w:val="none" w:sz="0" w:space="0" w:color="auto"/>
          </w:divBdr>
        </w:div>
      </w:divsChild>
    </w:div>
    <w:div w:id="1403597762">
      <w:bodyDiv w:val="1"/>
      <w:marLeft w:val="0"/>
      <w:marRight w:val="0"/>
      <w:marTop w:val="0"/>
      <w:marBottom w:val="0"/>
      <w:divBdr>
        <w:top w:val="none" w:sz="0" w:space="0" w:color="auto"/>
        <w:left w:val="none" w:sz="0" w:space="0" w:color="auto"/>
        <w:bottom w:val="none" w:sz="0" w:space="0" w:color="auto"/>
        <w:right w:val="none" w:sz="0" w:space="0" w:color="auto"/>
      </w:divBdr>
    </w:div>
    <w:div w:id="1472751581">
      <w:bodyDiv w:val="1"/>
      <w:marLeft w:val="0"/>
      <w:marRight w:val="0"/>
      <w:marTop w:val="0"/>
      <w:marBottom w:val="0"/>
      <w:divBdr>
        <w:top w:val="none" w:sz="0" w:space="0" w:color="auto"/>
        <w:left w:val="none" w:sz="0" w:space="0" w:color="auto"/>
        <w:bottom w:val="none" w:sz="0" w:space="0" w:color="auto"/>
        <w:right w:val="none" w:sz="0" w:space="0" w:color="auto"/>
      </w:divBdr>
      <w:divsChild>
        <w:div w:id="1390031674">
          <w:marLeft w:val="2261"/>
          <w:marRight w:val="0"/>
          <w:marTop w:val="101"/>
          <w:marBottom w:val="0"/>
          <w:divBdr>
            <w:top w:val="none" w:sz="0" w:space="0" w:color="auto"/>
            <w:left w:val="none" w:sz="0" w:space="0" w:color="auto"/>
            <w:bottom w:val="none" w:sz="0" w:space="0" w:color="auto"/>
            <w:right w:val="none" w:sz="0" w:space="0" w:color="auto"/>
          </w:divBdr>
        </w:div>
      </w:divsChild>
    </w:div>
    <w:div w:id="1496340560">
      <w:bodyDiv w:val="1"/>
      <w:marLeft w:val="0"/>
      <w:marRight w:val="0"/>
      <w:marTop w:val="0"/>
      <w:marBottom w:val="0"/>
      <w:divBdr>
        <w:top w:val="none" w:sz="0" w:space="0" w:color="auto"/>
        <w:left w:val="none" w:sz="0" w:space="0" w:color="auto"/>
        <w:bottom w:val="none" w:sz="0" w:space="0" w:color="auto"/>
        <w:right w:val="none" w:sz="0" w:space="0" w:color="auto"/>
      </w:divBdr>
    </w:div>
    <w:div w:id="1595698474">
      <w:bodyDiv w:val="1"/>
      <w:marLeft w:val="0"/>
      <w:marRight w:val="0"/>
      <w:marTop w:val="0"/>
      <w:marBottom w:val="0"/>
      <w:divBdr>
        <w:top w:val="none" w:sz="0" w:space="0" w:color="auto"/>
        <w:left w:val="none" w:sz="0" w:space="0" w:color="auto"/>
        <w:bottom w:val="none" w:sz="0" w:space="0" w:color="auto"/>
        <w:right w:val="none" w:sz="0" w:space="0" w:color="auto"/>
      </w:divBdr>
    </w:div>
    <w:div w:id="1625233190">
      <w:bodyDiv w:val="1"/>
      <w:marLeft w:val="0"/>
      <w:marRight w:val="0"/>
      <w:marTop w:val="0"/>
      <w:marBottom w:val="0"/>
      <w:divBdr>
        <w:top w:val="none" w:sz="0" w:space="0" w:color="auto"/>
        <w:left w:val="none" w:sz="0" w:space="0" w:color="auto"/>
        <w:bottom w:val="none" w:sz="0" w:space="0" w:color="auto"/>
        <w:right w:val="none" w:sz="0" w:space="0" w:color="auto"/>
      </w:divBdr>
      <w:divsChild>
        <w:div w:id="328677102">
          <w:marLeft w:val="0"/>
          <w:marRight w:val="0"/>
          <w:marTop w:val="0"/>
          <w:marBottom w:val="272"/>
          <w:divBdr>
            <w:top w:val="none" w:sz="0" w:space="0" w:color="auto"/>
            <w:left w:val="none" w:sz="0" w:space="0" w:color="auto"/>
            <w:bottom w:val="none" w:sz="0" w:space="0" w:color="auto"/>
            <w:right w:val="none" w:sz="0" w:space="0" w:color="auto"/>
          </w:divBdr>
          <w:divsChild>
            <w:div w:id="710765806">
              <w:marLeft w:val="2717"/>
              <w:marRight w:val="-2717"/>
              <w:marTop w:val="240"/>
              <w:marBottom w:val="0"/>
              <w:divBdr>
                <w:top w:val="none" w:sz="0" w:space="0" w:color="auto"/>
                <w:left w:val="none" w:sz="0" w:space="0" w:color="auto"/>
                <w:bottom w:val="none" w:sz="0" w:space="0" w:color="auto"/>
                <w:right w:val="none" w:sz="0" w:space="0" w:color="auto"/>
              </w:divBdr>
            </w:div>
          </w:divsChild>
        </w:div>
      </w:divsChild>
    </w:div>
    <w:div w:id="1707565849">
      <w:bodyDiv w:val="1"/>
      <w:marLeft w:val="0"/>
      <w:marRight w:val="0"/>
      <w:marTop w:val="0"/>
      <w:marBottom w:val="0"/>
      <w:divBdr>
        <w:top w:val="none" w:sz="0" w:space="0" w:color="auto"/>
        <w:left w:val="none" w:sz="0" w:space="0" w:color="auto"/>
        <w:bottom w:val="none" w:sz="0" w:space="0" w:color="auto"/>
        <w:right w:val="none" w:sz="0" w:space="0" w:color="auto"/>
      </w:divBdr>
      <w:divsChild>
        <w:div w:id="1550266571">
          <w:marLeft w:val="2261"/>
          <w:marRight w:val="0"/>
          <w:marTop w:val="101"/>
          <w:marBottom w:val="0"/>
          <w:divBdr>
            <w:top w:val="none" w:sz="0" w:space="0" w:color="auto"/>
            <w:left w:val="none" w:sz="0" w:space="0" w:color="auto"/>
            <w:bottom w:val="none" w:sz="0" w:space="0" w:color="auto"/>
            <w:right w:val="none" w:sz="0" w:space="0" w:color="auto"/>
          </w:divBdr>
        </w:div>
      </w:divsChild>
    </w:div>
    <w:div w:id="1892109499">
      <w:bodyDiv w:val="1"/>
      <w:marLeft w:val="0"/>
      <w:marRight w:val="0"/>
      <w:marTop w:val="0"/>
      <w:marBottom w:val="0"/>
      <w:divBdr>
        <w:top w:val="none" w:sz="0" w:space="0" w:color="auto"/>
        <w:left w:val="none" w:sz="0" w:space="0" w:color="auto"/>
        <w:bottom w:val="none" w:sz="0" w:space="0" w:color="auto"/>
        <w:right w:val="none" w:sz="0" w:space="0" w:color="auto"/>
      </w:divBdr>
      <w:divsChild>
        <w:div w:id="1351026474">
          <w:marLeft w:val="2261"/>
          <w:marRight w:val="0"/>
          <w:marTop w:val="118"/>
          <w:marBottom w:val="0"/>
          <w:divBdr>
            <w:top w:val="none" w:sz="0" w:space="0" w:color="auto"/>
            <w:left w:val="none" w:sz="0" w:space="0" w:color="auto"/>
            <w:bottom w:val="none" w:sz="0" w:space="0" w:color="auto"/>
            <w:right w:val="none" w:sz="0" w:space="0" w:color="auto"/>
          </w:divBdr>
        </w:div>
      </w:divsChild>
    </w:div>
    <w:div w:id="1914271714">
      <w:bodyDiv w:val="1"/>
      <w:marLeft w:val="0"/>
      <w:marRight w:val="0"/>
      <w:marTop w:val="0"/>
      <w:marBottom w:val="0"/>
      <w:divBdr>
        <w:top w:val="none" w:sz="0" w:space="0" w:color="auto"/>
        <w:left w:val="none" w:sz="0" w:space="0" w:color="auto"/>
        <w:bottom w:val="none" w:sz="0" w:space="0" w:color="auto"/>
        <w:right w:val="none" w:sz="0" w:space="0" w:color="auto"/>
      </w:divBdr>
      <w:divsChild>
        <w:div w:id="727805202">
          <w:marLeft w:val="2261"/>
          <w:marRight w:val="0"/>
          <w:marTop w:val="134"/>
          <w:marBottom w:val="0"/>
          <w:divBdr>
            <w:top w:val="none" w:sz="0" w:space="0" w:color="auto"/>
            <w:left w:val="none" w:sz="0" w:space="0" w:color="auto"/>
            <w:bottom w:val="none" w:sz="0" w:space="0" w:color="auto"/>
            <w:right w:val="none" w:sz="0" w:space="0" w:color="auto"/>
          </w:divBdr>
        </w:div>
      </w:divsChild>
    </w:div>
    <w:div w:id="19228311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mailto:receipt@ca1.chromerive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yperlink" Target="mailto:receipt@ca1.chromeriver.com" TargetMode="Externa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TCG">
      <a:majorFont>
        <a:latin typeface="Tahoma"/>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A8E0BC0122A2B408BD9EA5153E21C86" ma:contentTypeVersion="13" ma:contentTypeDescription="Create a new document." ma:contentTypeScope="" ma:versionID="1ce36a9e60e5f5efd8eac760f0045068">
  <xsd:schema xmlns:xsd="http://www.w3.org/2001/XMLSchema" xmlns:xs="http://www.w3.org/2001/XMLSchema" xmlns:p="http://schemas.microsoft.com/office/2006/metadata/properties" xmlns:ns3="707119aa-817d-44bb-8db5-829475039a15" xmlns:ns4="d1b4a552-12cb-4fff-bfdd-3e2f227eead8" targetNamespace="http://schemas.microsoft.com/office/2006/metadata/properties" ma:root="true" ma:fieldsID="66888b7cd98b9dc9a8808389c740b7f4" ns3:_="" ns4:_="">
    <xsd:import namespace="707119aa-817d-44bb-8db5-829475039a15"/>
    <xsd:import namespace="d1b4a552-12cb-4fff-bfdd-3e2f227eead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4:SharedWithUsers" minOccurs="0"/>
                <xsd:element ref="ns4:SharedWithDetails" minOccurs="0"/>
                <xsd:element ref="ns4:SharingHintHash" minOccurs="0"/>
                <xsd:element ref="ns3:MediaServiceEventHashCode" minOccurs="0"/>
                <xsd:element ref="ns3:MediaServiceGenerationTim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07119aa-817d-44bb-8db5-829475039a15"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1b4a552-12cb-4fff-bfdd-3e2f227eead8"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93FBBC-94FA-4328-BE9A-4AAC570479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07119aa-817d-44bb-8db5-829475039a15"/>
    <ds:schemaRef ds:uri="d1b4a552-12cb-4fff-bfdd-3e2f227eea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67B301F-1009-45B6-AB56-E01B893A811A}">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1457D19-E7D2-48C0-9248-39807B542D0F}">
  <ds:schemaRefs>
    <ds:schemaRef ds:uri="http://schemas.microsoft.com/sharepoint/v3/contenttype/forms"/>
  </ds:schemaRefs>
</ds:datastoreItem>
</file>

<file path=customXml/itemProps4.xml><?xml version="1.0" encoding="utf-8"?>
<ds:datastoreItem xmlns:ds="http://schemas.openxmlformats.org/officeDocument/2006/customXml" ds:itemID="{16DF3A33-D657-4C62-8F54-3FA3D8F560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1770</Words>
  <Characters>10094</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TCG Consulting</Company>
  <LinksUpToDate>false</LinksUpToDate>
  <CharactersWithSpaces>11841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pc</dc:creator>
  <cp:lastModifiedBy>Eric Smith</cp:lastModifiedBy>
  <cp:revision>3</cp:revision>
  <cp:lastPrinted>2016-08-22T15:56:00Z</cp:lastPrinted>
  <dcterms:created xsi:type="dcterms:W3CDTF">2020-04-16T15:10:00Z</dcterms:created>
  <dcterms:modified xsi:type="dcterms:W3CDTF">2020-04-16T15:12:00Z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0x010100BA8E0BC0122A2B408BD9EA5153E21C86</vt:lpwstr>
  </property>
</Properties>
</file>